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A2A86" w14:textId="2E3294B5" w:rsidR="002035F0" w:rsidRDefault="009C7FAB" w:rsidP="00812B47">
      <w:pPr>
        <w:jc w:val="center"/>
        <w:rPr>
          <w:b/>
        </w:rPr>
      </w:pPr>
      <w:r>
        <w:rPr>
          <w:noProof/>
          <w:lang w:eastAsia="en-GB"/>
        </w:rPr>
        <w:drawing>
          <wp:anchor distT="0" distB="0" distL="114300" distR="114300" simplePos="0" relativeHeight="251663360" behindDoc="1" locked="0" layoutInCell="1" allowOverlap="1" wp14:anchorId="16E51F42" wp14:editId="6C83EDBC">
            <wp:simplePos x="0" y="0"/>
            <wp:positionH relativeFrom="margin">
              <wp:posOffset>7288530</wp:posOffset>
            </wp:positionH>
            <wp:positionV relativeFrom="paragraph">
              <wp:posOffset>-43815</wp:posOffset>
            </wp:positionV>
            <wp:extent cx="1605719" cy="815340"/>
            <wp:effectExtent l="0" t="0" r="0" b="3810"/>
            <wp:wrapNone/>
            <wp:docPr id="945462006"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462006"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719"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485" w:rsidRPr="002035F0">
        <w:rPr>
          <w:b/>
          <w:noProof/>
          <w:lang w:eastAsia="en-GB"/>
        </w:rPr>
        <w:drawing>
          <wp:anchor distT="0" distB="0" distL="114300" distR="114300" simplePos="0" relativeHeight="251662336" behindDoc="0" locked="0" layoutInCell="1" allowOverlap="1" wp14:anchorId="52B94584" wp14:editId="0FA57615">
            <wp:simplePos x="0" y="0"/>
            <wp:positionH relativeFrom="margin">
              <wp:align>left</wp:align>
            </wp:positionH>
            <wp:positionV relativeFrom="paragraph">
              <wp:posOffset>0</wp:posOffset>
            </wp:positionV>
            <wp:extent cx="1866900" cy="702310"/>
            <wp:effectExtent l="0" t="0" r="0" b="2540"/>
            <wp:wrapThrough wrapText="bothSides">
              <wp:wrapPolygon edited="0">
                <wp:start x="19616" y="21600"/>
                <wp:lineTo x="21600" y="16327"/>
                <wp:lineTo x="21600" y="2265"/>
                <wp:lineTo x="20498" y="508"/>
                <wp:lineTo x="17633" y="508"/>
                <wp:lineTo x="5510" y="508"/>
                <wp:lineTo x="3527" y="1094"/>
                <wp:lineTo x="4188" y="2851"/>
                <wp:lineTo x="441" y="5781"/>
                <wp:lineTo x="661" y="9296"/>
                <wp:lineTo x="8155" y="15741"/>
                <wp:lineTo x="18514" y="21600"/>
                <wp:lineTo x="19616" y="21600"/>
              </wp:wrapPolygon>
            </wp:wrapThrough>
            <wp:docPr id="4" name="Picture 3">
              <a:extLst xmlns:a="http://schemas.openxmlformats.org/drawingml/2006/main">
                <a:ext uri="{FF2B5EF4-FFF2-40B4-BE49-F238E27FC236}">
                  <a16:creationId xmlns:a16="http://schemas.microsoft.com/office/drawing/2014/main" id="{A65FE1EA-5F35-4EF5-911E-774458B6CD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 text&#10;&#10;Description automatically generated">
                      <a:extLst>
                        <a:ext uri="{FF2B5EF4-FFF2-40B4-BE49-F238E27FC236}">
                          <a16:creationId xmlns:a16="http://schemas.microsoft.com/office/drawing/2014/main" id="{A65FE1EA-5F35-4EF5-911E-774458B6CD1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866900" cy="702310"/>
                    </a:xfrm>
                    <a:prstGeom prst="rect">
                      <a:avLst/>
                    </a:prstGeom>
                  </pic:spPr>
                </pic:pic>
              </a:graphicData>
            </a:graphic>
            <wp14:sizeRelH relativeFrom="margin">
              <wp14:pctWidth>0</wp14:pctWidth>
            </wp14:sizeRelH>
            <wp14:sizeRelV relativeFrom="margin">
              <wp14:pctHeight>0</wp14:pctHeight>
            </wp14:sizeRelV>
          </wp:anchor>
        </w:drawing>
      </w:r>
    </w:p>
    <w:p w14:paraId="3D505DA0" w14:textId="46F132B1" w:rsidR="002035F0" w:rsidRDefault="002035F0" w:rsidP="00812B47">
      <w:pPr>
        <w:jc w:val="center"/>
        <w:rPr>
          <w:b/>
        </w:rPr>
      </w:pPr>
    </w:p>
    <w:p w14:paraId="491F92FE" w14:textId="5B3665FA" w:rsidR="002035F0" w:rsidRDefault="002035F0" w:rsidP="00812B47">
      <w:pPr>
        <w:jc w:val="center"/>
        <w:rPr>
          <w:b/>
        </w:rPr>
      </w:pPr>
    </w:p>
    <w:p w14:paraId="6B5B21FD" w14:textId="4DDEE968" w:rsidR="00812B47" w:rsidRPr="002035F0" w:rsidRDefault="0067185E" w:rsidP="00812B47">
      <w:pPr>
        <w:jc w:val="center"/>
        <w:rPr>
          <w:rFonts w:cstheme="minorHAnsi"/>
          <w:b/>
          <w:sz w:val="24"/>
          <w:szCs w:val="24"/>
        </w:rPr>
      </w:pPr>
      <w:r w:rsidRPr="002035F0">
        <w:rPr>
          <w:rFonts w:cstheme="minorHAnsi"/>
          <w:b/>
          <w:sz w:val="24"/>
          <w:szCs w:val="24"/>
        </w:rPr>
        <w:t>Alternative Provision</w:t>
      </w:r>
      <w:r w:rsidR="00386234" w:rsidRPr="002035F0">
        <w:rPr>
          <w:rFonts w:cstheme="minorHAnsi"/>
          <w:b/>
          <w:sz w:val="24"/>
          <w:szCs w:val="24"/>
        </w:rPr>
        <w:t xml:space="preserve"> Commissioning Agreement</w:t>
      </w:r>
      <w:r w:rsidR="002F3BC3">
        <w:rPr>
          <w:rFonts w:cstheme="minorHAnsi"/>
          <w:b/>
          <w:sz w:val="24"/>
          <w:szCs w:val="24"/>
        </w:rPr>
        <w:t xml:space="preserve"> – Part time placements</w:t>
      </w:r>
    </w:p>
    <w:p w14:paraId="4DBA109D" w14:textId="74A876FC" w:rsidR="002035F0" w:rsidRPr="002035F0" w:rsidRDefault="002035F0" w:rsidP="002035F0">
      <w:pPr>
        <w:jc w:val="center"/>
        <w:rPr>
          <w:rFonts w:cstheme="minorHAnsi"/>
          <w:b/>
          <w:sz w:val="24"/>
          <w:szCs w:val="24"/>
        </w:rPr>
      </w:pPr>
    </w:p>
    <w:tbl>
      <w:tblPr>
        <w:tblStyle w:val="TableGrid"/>
        <w:tblW w:w="14176" w:type="dxa"/>
        <w:tblInd w:w="-147" w:type="dxa"/>
        <w:tblLook w:val="04A0" w:firstRow="1" w:lastRow="0" w:firstColumn="1" w:lastColumn="0" w:noHBand="0" w:noVBand="1"/>
      </w:tblPr>
      <w:tblGrid>
        <w:gridCol w:w="3634"/>
        <w:gridCol w:w="3487"/>
        <w:gridCol w:w="3487"/>
        <w:gridCol w:w="3568"/>
      </w:tblGrid>
      <w:tr w:rsidR="002F3BC3" w:rsidRPr="002035F0" w14:paraId="0BA99EBF" w14:textId="77777777" w:rsidTr="008E2379">
        <w:tc>
          <w:tcPr>
            <w:tcW w:w="3634" w:type="dxa"/>
          </w:tcPr>
          <w:p w14:paraId="4B8128D4" w14:textId="1D7F9170" w:rsidR="002F3BC3" w:rsidRPr="002035F0" w:rsidRDefault="002F3BC3" w:rsidP="002035F0">
            <w:pPr>
              <w:rPr>
                <w:rFonts w:cstheme="minorHAnsi"/>
                <w:b/>
                <w:sz w:val="24"/>
                <w:szCs w:val="24"/>
              </w:rPr>
            </w:pPr>
            <w:r>
              <w:rPr>
                <w:rFonts w:cstheme="minorHAnsi"/>
                <w:b/>
                <w:sz w:val="24"/>
                <w:szCs w:val="24"/>
              </w:rPr>
              <w:t>Referring School:</w:t>
            </w:r>
          </w:p>
        </w:tc>
        <w:tc>
          <w:tcPr>
            <w:tcW w:w="10542" w:type="dxa"/>
            <w:gridSpan w:val="3"/>
          </w:tcPr>
          <w:p w14:paraId="30F82C1D" w14:textId="77777777" w:rsidR="002F3BC3" w:rsidRDefault="002F3BC3" w:rsidP="002F3BC3">
            <w:pPr>
              <w:rPr>
                <w:rFonts w:cstheme="minorHAnsi"/>
                <w:b/>
                <w:sz w:val="24"/>
                <w:szCs w:val="24"/>
              </w:rPr>
            </w:pPr>
          </w:p>
          <w:p w14:paraId="1F39E8ED" w14:textId="77777777" w:rsidR="002F3BC3" w:rsidRPr="002035F0" w:rsidRDefault="002F3BC3" w:rsidP="00812B47">
            <w:pPr>
              <w:jc w:val="center"/>
              <w:rPr>
                <w:rFonts w:cstheme="minorHAnsi"/>
                <w:b/>
                <w:sz w:val="24"/>
                <w:szCs w:val="24"/>
              </w:rPr>
            </w:pPr>
          </w:p>
        </w:tc>
      </w:tr>
      <w:tr w:rsidR="002035F0" w:rsidRPr="002035F0" w14:paraId="42223280" w14:textId="77777777" w:rsidTr="002035F0">
        <w:tc>
          <w:tcPr>
            <w:tcW w:w="3634" w:type="dxa"/>
          </w:tcPr>
          <w:p w14:paraId="3FEAB214" w14:textId="3E5D9358" w:rsidR="002035F0" w:rsidRPr="002035F0" w:rsidRDefault="002035F0" w:rsidP="002035F0">
            <w:pPr>
              <w:rPr>
                <w:rFonts w:cstheme="minorHAnsi"/>
                <w:b/>
                <w:sz w:val="24"/>
                <w:szCs w:val="24"/>
              </w:rPr>
            </w:pPr>
            <w:r w:rsidRPr="002035F0">
              <w:rPr>
                <w:rFonts w:cstheme="minorHAnsi"/>
                <w:b/>
                <w:sz w:val="24"/>
                <w:szCs w:val="24"/>
              </w:rPr>
              <w:t>Student:</w:t>
            </w:r>
          </w:p>
        </w:tc>
        <w:tc>
          <w:tcPr>
            <w:tcW w:w="3487" w:type="dxa"/>
          </w:tcPr>
          <w:p w14:paraId="07796AE8" w14:textId="77777777" w:rsidR="002035F0" w:rsidRDefault="002035F0" w:rsidP="002F3BC3">
            <w:pPr>
              <w:rPr>
                <w:rFonts w:cstheme="minorHAnsi"/>
                <w:b/>
                <w:sz w:val="24"/>
                <w:szCs w:val="24"/>
              </w:rPr>
            </w:pPr>
          </w:p>
          <w:p w14:paraId="29BE7CF6" w14:textId="140E665B" w:rsidR="002035F0" w:rsidRPr="002035F0" w:rsidRDefault="002035F0" w:rsidP="002F3BC3">
            <w:pPr>
              <w:rPr>
                <w:rFonts w:cstheme="minorHAnsi"/>
                <w:b/>
                <w:sz w:val="24"/>
                <w:szCs w:val="24"/>
              </w:rPr>
            </w:pPr>
          </w:p>
        </w:tc>
        <w:tc>
          <w:tcPr>
            <w:tcW w:w="3487" w:type="dxa"/>
          </w:tcPr>
          <w:p w14:paraId="0BCCBF17" w14:textId="0586A338" w:rsidR="002035F0" w:rsidRPr="002035F0" w:rsidRDefault="002035F0" w:rsidP="002035F0">
            <w:pPr>
              <w:rPr>
                <w:rFonts w:cstheme="minorHAnsi"/>
                <w:b/>
                <w:sz w:val="24"/>
                <w:szCs w:val="24"/>
              </w:rPr>
            </w:pPr>
            <w:r w:rsidRPr="002035F0">
              <w:rPr>
                <w:rFonts w:cstheme="minorHAnsi"/>
                <w:b/>
                <w:sz w:val="24"/>
                <w:szCs w:val="24"/>
              </w:rPr>
              <w:t>Year:</w:t>
            </w:r>
          </w:p>
        </w:tc>
        <w:tc>
          <w:tcPr>
            <w:tcW w:w="3568" w:type="dxa"/>
          </w:tcPr>
          <w:p w14:paraId="48CB810A" w14:textId="77777777" w:rsidR="002035F0" w:rsidRPr="002035F0" w:rsidRDefault="002035F0" w:rsidP="002F3BC3">
            <w:pPr>
              <w:rPr>
                <w:rFonts w:cstheme="minorHAnsi"/>
                <w:b/>
                <w:sz w:val="24"/>
                <w:szCs w:val="24"/>
              </w:rPr>
            </w:pPr>
          </w:p>
        </w:tc>
      </w:tr>
      <w:tr w:rsidR="002035F0" w:rsidRPr="002035F0" w14:paraId="791B64FB" w14:textId="77777777" w:rsidTr="002035F0">
        <w:tc>
          <w:tcPr>
            <w:tcW w:w="3634" w:type="dxa"/>
          </w:tcPr>
          <w:p w14:paraId="34F8387C" w14:textId="6EEB238E" w:rsidR="002035F0" w:rsidRPr="002035F0" w:rsidRDefault="002035F0" w:rsidP="002035F0">
            <w:pPr>
              <w:rPr>
                <w:rFonts w:cstheme="minorHAnsi"/>
                <w:b/>
                <w:sz w:val="24"/>
                <w:szCs w:val="24"/>
              </w:rPr>
            </w:pPr>
            <w:r w:rsidRPr="002035F0">
              <w:rPr>
                <w:rFonts w:cstheme="minorHAnsi"/>
                <w:b/>
                <w:sz w:val="24"/>
                <w:szCs w:val="24"/>
              </w:rPr>
              <w:t>Placement</w:t>
            </w:r>
            <w:r w:rsidR="0024171A">
              <w:rPr>
                <w:rFonts w:cstheme="minorHAnsi"/>
                <w:b/>
                <w:sz w:val="24"/>
                <w:szCs w:val="24"/>
              </w:rPr>
              <w:t>/s:</w:t>
            </w:r>
          </w:p>
        </w:tc>
        <w:tc>
          <w:tcPr>
            <w:tcW w:w="3487" w:type="dxa"/>
          </w:tcPr>
          <w:p w14:paraId="1FF5CA26" w14:textId="77777777" w:rsidR="002035F0" w:rsidRDefault="002035F0" w:rsidP="002F3BC3">
            <w:pPr>
              <w:rPr>
                <w:rFonts w:cstheme="minorHAnsi"/>
                <w:b/>
                <w:sz w:val="24"/>
                <w:szCs w:val="24"/>
              </w:rPr>
            </w:pPr>
          </w:p>
          <w:p w14:paraId="319BBAAC" w14:textId="58070273" w:rsidR="002035F0" w:rsidRPr="002035F0" w:rsidRDefault="002035F0" w:rsidP="002F3BC3">
            <w:pPr>
              <w:rPr>
                <w:rFonts w:cstheme="minorHAnsi"/>
                <w:b/>
                <w:sz w:val="24"/>
                <w:szCs w:val="24"/>
              </w:rPr>
            </w:pPr>
          </w:p>
        </w:tc>
        <w:tc>
          <w:tcPr>
            <w:tcW w:w="3487" w:type="dxa"/>
          </w:tcPr>
          <w:p w14:paraId="3E553938" w14:textId="7EB3CE00" w:rsidR="002035F0" w:rsidRPr="002035F0" w:rsidRDefault="0024171A" w:rsidP="002035F0">
            <w:pPr>
              <w:rPr>
                <w:rFonts w:cstheme="minorHAnsi"/>
                <w:b/>
                <w:sz w:val="24"/>
                <w:szCs w:val="24"/>
              </w:rPr>
            </w:pPr>
            <w:r>
              <w:rPr>
                <w:rFonts w:cstheme="minorHAnsi"/>
                <w:b/>
                <w:sz w:val="24"/>
                <w:szCs w:val="24"/>
              </w:rPr>
              <w:t>Requested start date</w:t>
            </w:r>
            <w:r w:rsidR="002035F0" w:rsidRPr="002035F0">
              <w:rPr>
                <w:rFonts w:cstheme="minorHAnsi"/>
                <w:b/>
                <w:sz w:val="24"/>
                <w:szCs w:val="24"/>
              </w:rPr>
              <w:t>:</w:t>
            </w:r>
            <w:r w:rsidR="002035F0" w:rsidRPr="002035F0">
              <w:rPr>
                <w:rFonts w:cstheme="minorHAnsi"/>
                <w:b/>
                <w:sz w:val="24"/>
                <w:szCs w:val="24"/>
              </w:rPr>
              <w:tab/>
            </w:r>
          </w:p>
        </w:tc>
        <w:tc>
          <w:tcPr>
            <w:tcW w:w="3568" w:type="dxa"/>
          </w:tcPr>
          <w:p w14:paraId="6680DFED" w14:textId="77777777" w:rsidR="002035F0" w:rsidRPr="002035F0" w:rsidRDefault="002035F0" w:rsidP="002F3BC3">
            <w:pPr>
              <w:rPr>
                <w:rFonts w:cstheme="minorHAnsi"/>
                <w:b/>
                <w:sz w:val="24"/>
                <w:szCs w:val="24"/>
              </w:rPr>
            </w:pPr>
          </w:p>
        </w:tc>
      </w:tr>
      <w:tr w:rsidR="002035F0" w:rsidRPr="002035F0" w14:paraId="769CBE82" w14:textId="77777777" w:rsidTr="002035F0">
        <w:tc>
          <w:tcPr>
            <w:tcW w:w="3634" w:type="dxa"/>
          </w:tcPr>
          <w:p w14:paraId="362EDC17" w14:textId="491EB9EA" w:rsidR="002035F0" w:rsidRPr="002035F0" w:rsidRDefault="002035F0" w:rsidP="002035F0">
            <w:pPr>
              <w:rPr>
                <w:rFonts w:cstheme="minorHAnsi"/>
                <w:b/>
                <w:sz w:val="24"/>
                <w:szCs w:val="24"/>
              </w:rPr>
            </w:pPr>
            <w:r w:rsidRPr="002035F0">
              <w:rPr>
                <w:rFonts w:cstheme="minorHAnsi"/>
                <w:b/>
                <w:sz w:val="24"/>
                <w:szCs w:val="24"/>
              </w:rPr>
              <w:t>Name of Staff Member Completing Document</w:t>
            </w:r>
            <w:r w:rsidR="0024171A">
              <w:rPr>
                <w:rFonts w:cstheme="minorHAnsi"/>
                <w:b/>
                <w:sz w:val="24"/>
                <w:szCs w:val="24"/>
              </w:rPr>
              <w:t>:</w:t>
            </w:r>
          </w:p>
        </w:tc>
        <w:tc>
          <w:tcPr>
            <w:tcW w:w="3487" w:type="dxa"/>
          </w:tcPr>
          <w:p w14:paraId="3EBE3BDE" w14:textId="77777777" w:rsidR="002035F0" w:rsidRPr="002035F0" w:rsidRDefault="002035F0" w:rsidP="002F3BC3">
            <w:pPr>
              <w:rPr>
                <w:rFonts w:cstheme="minorHAnsi"/>
                <w:b/>
                <w:sz w:val="24"/>
                <w:szCs w:val="24"/>
              </w:rPr>
            </w:pPr>
          </w:p>
        </w:tc>
        <w:tc>
          <w:tcPr>
            <w:tcW w:w="3487" w:type="dxa"/>
          </w:tcPr>
          <w:p w14:paraId="230B8180" w14:textId="24229E7F" w:rsidR="002035F0" w:rsidRPr="002035F0" w:rsidRDefault="0024171A" w:rsidP="002035F0">
            <w:pPr>
              <w:rPr>
                <w:rFonts w:cstheme="minorHAnsi"/>
                <w:b/>
                <w:sz w:val="24"/>
                <w:szCs w:val="24"/>
              </w:rPr>
            </w:pPr>
            <w:r>
              <w:rPr>
                <w:rFonts w:cstheme="minorHAnsi"/>
                <w:b/>
                <w:sz w:val="24"/>
                <w:szCs w:val="24"/>
              </w:rPr>
              <w:t>Actual start date</w:t>
            </w:r>
            <w:r w:rsidR="002035F0" w:rsidRPr="002035F0">
              <w:rPr>
                <w:rFonts w:cstheme="minorHAnsi"/>
                <w:b/>
                <w:sz w:val="24"/>
                <w:szCs w:val="24"/>
              </w:rPr>
              <w:t>:</w:t>
            </w:r>
          </w:p>
        </w:tc>
        <w:tc>
          <w:tcPr>
            <w:tcW w:w="3568" w:type="dxa"/>
          </w:tcPr>
          <w:p w14:paraId="0B73DAC7" w14:textId="61F50D6D" w:rsidR="002035F0" w:rsidRPr="002035F0" w:rsidRDefault="002035F0" w:rsidP="002F3BC3">
            <w:pPr>
              <w:rPr>
                <w:rFonts w:cstheme="minorHAnsi"/>
                <w:b/>
                <w:sz w:val="24"/>
                <w:szCs w:val="24"/>
              </w:rPr>
            </w:pPr>
          </w:p>
        </w:tc>
      </w:tr>
    </w:tbl>
    <w:p w14:paraId="7693F01B" w14:textId="7FD6F0EF" w:rsidR="00AD5791" w:rsidRPr="002035F0" w:rsidRDefault="00AD5791" w:rsidP="002035F0">
      <w:pPr>
        <w:rPr>
          <w:rFonts w:cstheme="minorHAnsi"/>
          <w:b/>
          <w:sz w:val="24"/>
          <w:szCs w:val="24"/>
        </w:rPr>
      </w:pPr>
      <w:r w:rsidRPr="002035F0">
        <w:rPr>
          <w:rFonts w:cstheme="minorHAnsi"/>
          <w:b/>
          <w:sz w:val="24"/>
          <w:szCs w:val="24"/>
        </w:rPr>
        <w:tab/>
      </w:r>
      <w:r w:rsidR="0067185E" w:rsidRPr="002035F0">
        <w:rPr>
          <w:rFonts w:cstheme="minorHAnsi"/>
          <w:b/>
          <w:sz w:val="24"/>
          <w:szCs w:val="24"/>
        </w:rPr>
        <w:tab/>
      </w:r>
      <w:r w:rsidR="0067185E" w:rsidRPr="002035F0">
        <w:rPr>
          <w:rFonts w:cstheme="minorHAnsi"/>
          <w:b/>
          <w:sz w:val="24"/>
          <w:szCs w:val="24"/>
        </w:rPr>
        <w:tab/>
      </w:r>
      <w:r w:rsidR="0067185E" w:rsidRPr="002035F0">
        <w:rPr>
          <w:rFonts w:cstheme="minorHAnsi"/>
          <w:b/>
          <w:sz w:val="24"/>
          <w:szCs w:val="24"/>
        </w:rPr>
        <w:tab/>
      </w:r>
      <w:r w:rsidR="0067185E" w:rsidRPr="002035F0">
        <w:rPr>
          <w:rFonts w:cstheme="minorHAnsi"/>
          <w:b/>
          <w:sz w:val="24"/>
          <w:szCs w:val="24"/>
        </w:rPr>
        <w:tab/>
      </w:r>
      <w:r w:rsidR="0067185E" w:rsidRPr="002035F0">
        <w:rPr>
          <w:rFonts w:cstheme="minorHAnsi"/>
          <w:b/>
          <w:sz w:val="24"/>
          <w:szCs w:val="24"/>
        </w:rPr>
        <w:tab/>
      </w:r>
      <w:r w:rsidR="00B00EBB" w:rsidRPr="002035F0">
        <w:rPr>
          <w:rFonts w:cstheme="minorHAnsi"/>
          <w:b/>
          <w:sz w:val="24"/>
          <w:szCs w:val="24"/>
        </w:rPr>
        <w:tab/>
      </w:r>
    </w:p>
    <w:tbl>
      <w:tblPr>
        <w:tblStyle w:val="TableGrid"/>
        <w:tblW w:w="14176" w:type="dxa"/>
        <w:tblInd w:w="-147" w:type="dxa"/>
        <w:tblLook w:val="04A0" w:firstRow="1" w:lastRow="0" w:firstColumn="1" w:lastColumn="0" w:noHBand="0" w:noVBand="1"/>
      </w:tblPr>
      <w:tblGrid>
        <w:gridCol w:w="2977"/>
        <w:gridCol w:w="11199"/>
      </w:tblGrid>
      <w:tr w:rsidR="00812B47" w:rsidRPr="002035F0" w14:paraId="58DCE22A" w14:textId="77777777" w:rsidTr="002035F0">
        <w:tc>
          <w:tcPr>
            <w:tcW w:w="14176" w:type="dxa"/>
            <w:gridSpan w:val="2"/>
          </w:tcPr>
          <w:p w14:paraId="246F31F9" w14:textId="77777777" w:rsidR="00812B47" w:rsidRPr="002035F0" w:rsidRDefault="00812B47" w:rsidP="00AD5791">
            <w:pPr>
              <w:rPr>
                <w:rFonts w:cstheme="minorHAnsi"/>
                <w:b/>
                <w:i/>
                <w:sz w:val="24"/>
                <w:szCs w:val="24"/>
              </w:rPr>
            </w:pPr>
            <w:r w:rsidRPr="002035F0">
              <w:rPr>
                <w:rFonts w:cstheme="minorHAnsi"/>
                <w:b/>
                <w:i/>
                <w:sz w:val="24"/>
                <w:szCs w:val="24"/>
              </w:rPr>
              <w:t>Commissioning Aims – to be completed with provider before placement begins</w:t>
            </w:r>
          </w:p>
        </w:tc>
      </w:tr>
      <w:tr w:rsidR="00812B47" w:rsidRPr="002035F0" w14:paraId="088B02D4" w14:textId="77777777" w:rsidTr="002035F0">
        <w:tc>
          <w:tcPr>
            <w:tcW w:w="2977" w:type="dxa"/>
          </w:tcPr>
          <w:p w14:paraId="2CDD54C1" w14:textId="77777777" w:rsidR="00812B47" w:rsidRPr="002035F0" w:rsidRDefault="00812B47" w:rsidP="00AD5791">
            <w:pPr>
              <w:rPr>
                <w:rFonts w:cstheme="minorHAnsi"/>
                <w:b/>
                <w:sz w:val="24"/>
                <w:szCs w:val="24"/>
              </w:rPr>
            </w:pPr>
            <w:r w:rsidRPr="002035F0">
              <w:rPr>
                <w:rFonts w:cstheme="minorHAnsi"/>
                <w:b/>
                <w:sz w:val="24"/>
                <w:szCs w:val="24"/>
              </w:rPr>
              <w:t xml:space="preserve">Rationale </w:t>
            </w:r>
            <w:r w:rsidR="002A1988" w:rsidRPr="002035F0">
              <w:rPr>
                <w:rFonts w:cstheme="minorHAnsi"/>
                <w:b/>
                <w:sz w:val="24"/>
                <w:szCs w:val="24"/>
              </w:rPr>
              <w:t xml:space="preserve">– </w:t>
            </w:r>
          </w:p>
          <w:p w14:paraId="754516E7" w14:textId="5CBCFDE3" w:rsidR="002035F0" w:rsidRPr="002035F0" w:rsidRDefault="002035F0" w:rsidP="00AD5791">
            <w:pPr>
              <w:rPr>
                <w:rFonts w:cstheme="minorHAnsi"/>
                <w:i/>
                <w:sz w:val="24"/>
                <w:szCs w:val="24"/>
              </w:rPr>
            </w:pPr>
            <w:r w:rsidRPr="002035F0">
              <w:rPr>
                <w:rFonts w:cstheme="minorHAnsi"/>
                <w:i/>
                <w:sz w:val="24"/>
                <w:szCs w:val="24"/>
              </w:rPr>
              <w:t>Why?</w:t>
            </w:r>
          </w:p>
        </w:tc>
        <w:tc>
          <w:tcPr>
            <w:tcW w:w="11199" w:type="dxa"/>
          </w:tcPr>
          <w:p w14:paraId="768C89AF" w14:textId="77777777" w:rsidR="00812B47" w:rsidRPr="002035F0" w:rsidRDefault="00812B47" w:rsidP="00AD5791">
            <w:pPr>
              <w:rPr>
                <w:rFonts w:cstheme="minorHAnsi"/>
                <w:b/>
                <w:sz w:val="24"/>
                <w:szCs w:val="24"/>
              </w:rPr>
            </w:pPr>
          </w:p>
        </w:tc>
      </w:tr>
      <w:tr w:rsidR="00812B47" w:rsidRPr="002035F0" w14:paraId="5798EB8D" w14:textId="77777777" w:rsidTr="002035F0">
        <w:tc>
          <w:tcPr>
            <w:tcW w:w="2977" w:type="dxa"/>
          </w:tcPr>
          <w:p w14:paraId="57F8230E" w14:textId="77777777" w:rsidR="00812B47" w:rsidRPr="002035F0" w:rsidRDefault="00812B47" w:rsidP="00AD5791">
            <w:pPr>
              <w:rPr>
                <w:rFonts w:cstheme="minorHAnsi"/>
                <w:b/>
                <w:sz w:val="24"/>
                <w:szCs w:val="24"/>
              </w:rPr>
            </w:pPr>
            <w:r w:rsidRPr="002035F0">
              <w:rPr>
                <w:rFonts w:cstheme="minorHAnsi"/>
                <w:b/>
                <w:sz w:val="24"/>
                <w:szCs w:val="24"/>
              </w:rPr>
              <w:t xml:space="preserve">Student profile </w:t>
            </w:r>
          </w:p>
          <w:p w14:paraId="6565B816" w14:textId="77777777" w:rsidR="00812B47" w:rsidRPr="002035F0" w:rsidRDefault="00812B47" w:rsidP="00AD5791">
            <w:pPr>
              <w:rPr>
                <w:rFonts w:cstheme="minorHAnsi"/>
                <w:i/>
                <w:sz w:val="24"/>
                <w:szCs w:val="24"/>
              </w:rPr>
            </w:pPr>
            <w:r w:rsidRPr="002035F0">
              <w:rPr>
                <w:rFonts w:cstheme="minorHAnsi"/>
                <w:i/>
                <w:sz w:val="24"/>
                <w:szCs w:val="24"/>
              </w:rPr>
              <w:t>Note their strengths and barriers</w:t>
            </w:r>
          </w:p>
          <w:p w14:paraId="0A540255" w14:textId="77777777" w:rsidR="00812B47" w:rsidRPr="002035F0" w:rsidRDefault="00812B47" w:rsidP="00AD5791">
            <w:pPr>
              <w:rPr>
                <w:rFonts w:cstheme="minorHAnsi"/>
                <w:i/>
                <w:sz w:val="24"/>
                <w:szCs w:val="24"/>
              </w:rPr>
            </w:pPr>
            <w:r w:rsidRPr="002035F0">
              <w:rPr>
                <w:rFonts w:cstheme="minorHAnsi"/>
                <w:i/>
                <w:sz w:val="24"/>
                <w:szCs w:val="24"/>
              </w:rPr>
              <w:t>Offer insight into what works to meet their needs</w:t>
            </w:r>
          </w:p>
        </w:tc>
        <w:tc>
          <w:tcPr>
            <w:tcW w:w="11199" w:type="dxa"/>
          </w:tcPr>
          <w:p w14:paraId="53EA1E4A" w14:textId="77777777" w:rsidR="00812B47" w:rsidRPr="002035F0" w:rsidRDefault="00812B47" w:rsidP="00AD5791">
            <w:pPr>
              <w:rPr>
                <w:rFonts w:cstheme="minorHAnsi"/>
                <w:b/>
                <w:sz w:val="24"/>
                <w:szCs w:val="24"/>
              </w:rPr>
            </w:pPr>
          </w:p>
        </w:tc>
      </w:tr>
    </w:tbl>
    <w:p w14:paraId="209164EE" w14:textId="65981DC7" w:rsidR="00AD5791" w:rsidRDefault="00AD5791" w:rsidP="00AD5791">
      <w:pPr>
        <w:rPr>
          <w:rFonts w:cstheme="minorHAnsi"/>
          <w:b/>
          <w:sz w:val="24"/>
          <w:szCs w:val="24"/>
        </w:rPr>
      </w:pPr>
    </w:p>
    <w:p w14:paraId="17BB4D30" w14:textId="078CE183" w:rsidR="002035F0" w:rsidRDefault="002035F0" w:rsidP="00AD5791">
      <w:pPr>
        <w:rPr>
          <w:rFonts w:cstheme="minorHAnsi"/>
          <w:b/>
          <w:sz w:val="24"/>
          <w:szCs w:val="24"/>
        </w:rPr>
      </w:pPr>
    </w:p>
    <w:p w14:paraId="42B42579" w14:textId="77777777" w:rsidR="002035F0" w:rsidRPr="002035F0" w:rsidRDefault="002035F0" w:rsidP="00AD5791">
      <w:pPr>
        <w:rPr>
          <w:rFonts w:cstheme="minorHAnsi"/>
          <w:b/>
          <w:sz w:val="24"/>
          <w:szCs w:val="24"/>
        </w:rPr>
      </w:pPr>
    </w:p>
    <w:tbl>
      <w:tblPr>
        <w:tblStyle w:val="TableGrid"/>
        <w:tblW w:w="14176" w:type="dxa"/>
        <w:tblInd w:w="-147" w:type="dxa"/>
        <w:tblLook w:val="04A0" w:firstRow="1" w:lastRow="0" w:firstColumn="1" w:lastColumn="0" w:noHBand="0" w:noVBand="1"/>
      </w:tblPr>
      <w:tblGrid>
        <w:gridCol w:w="6379"/>
        <w:gridCol w:w="3969"/>
        <w:gridCol w:w="3828"/>
      </w:tblGrid>
      <w:tr w:rsidR="00627553" w:rsidRPr="002035F0" w14:paraId="2F440D95" w14:textId="77777777" w:rsidTr="002035F0">
        <w:tc>
          <w:tcPr>
            <w:tcW w:w="14176" w:type="dxa"/>
            <w:gridSpan w:val="3"/>
          </w:tcPr>
          <w:p w14:paraId="04D9B6BC" w14:textId="6606DDA7" w:rsidR="00627553" w:rsidRPr="002035F0" w:rsidRDefault="00627553" w:rsidP="00F408C5">
            <w:pPr>
              <w:rPr>
                <w:rFonts w:cstheme="minorHAnsi"/>
                <w:b/>
                <w:sz w:val="24"/>
                <w:szCs w:val="24"/>
              </w:rPr>
            </w:pPr>
            <w:r w:rsidRPr="002035F0">
              <w:rPr>
                <w:rFonts w:cstheme="minorHAnsi"/>
                <w:b/>
                <w:sz w:val="24"/>
                <w:szCs w:val="24"/>
              </w:rPr>
              <w:lastRenderedPageBreak/>
              <w:t>Target setting</w:t>
            </w:r>
            <w:r w:rsidR="00F408C5">
              <w:rPr>
                <w:rFonts w:cstheme="minorHAnsi"/>
                <w:b/>
                <w:sz w:val="24"/>
                <w:szCs w:val="24"/>
              </w:rPr>
              <w:t xml:space="preserve"> (SMART) – Personal, Social or Academic </w:t>
            </w:r>
            <w:bookmarkStart w:id="0" w:name="_GoBack"/>
            <w:bookmarkEnd w:id="0"/>
          </w:p>
        </w:tc>
      </w:tr>
      <w:tr w:rsidR="00627553" w:rsidRPr="002035F0" w14:paraId="3442AA35" w14:textId="77777777" w:rsidTr="002035F0">
        <w:tc>
          <w:tcPr>
            <w:tcW w:w="6379" w:type="dxa"/>
          </w:tcPr>
          <w:p w14:paraId="60C9EB50" w14:textId="77777777" w:rsidR="00627553" w:rsidRPr="002035F0" w:rsidRDefault="00627553" w:rsidP="00AD5791">
            <w:pPr>
              <w:rPr>
                <w:rFonts w:cstheme="minorHAnsi"/>
                <w:b/>
                <w:sz w:val="24"/>
                <w:szCs w:val="24"/>
              </w:rPr>
            </w:pPr>
            <w:bookmarkStart w:id="1" w:name="_Hlk118979954"/>
            <w:r w:rsidRPr="002035F0">
              <w:rPr>
                <w:rFonts w:cstheme="minorHAnsi"/>
                <w:b/>
                <w:sz w:val="24"/>
                <w:szCs w:val="24"/>
              </w:rPr>
              <w:t>Target / EHCP outcome</w:t>
            </w:r>
          </w:p>
        </w:tc>
        <w:tc>
          <w:tcPr>
            <w:tcW w:w="3969" w:type="dxa"/>
          </w:tcPr>
          <w:p w14:paraId="3D554244" w14:textId="77777777" w:rsidR="00627553" w:rsidRPr="002035F0" w:rsidRDefault="00627553" w:rsidP="00AD5791">
            <w:pPr>
              <w:rPr>
                <w:rFonts w:cstheme="minorHAnsi"/>
                <w:b/>
                <w:sz w:val="24"/>
                <w:szCs w:val="24"/>
              </w:rPr>
            </w:pPr>
            <w:r w:rsidRPr="002035F0">
              <w:rPr>
                <w:rFonts w:cstheme="minorHAnsi"/>
                <w:b/>
                <w:sz w:val="24"/>
                <w:szCs w:val="24"/>
              </w:rPr>
              <w:t>Support from school</w:t>
            </w:r>
          </w:p>
        </w:tc>
        <w:tc>
          <w:tcPr>
            <w:tcW w:w="3828" w:type="dxa"/>
          </w:tcPr>
          <w:p w14:paraId="0ADBFB41" w14:textId="77777777" w:rsidR="00627553" w:rsidRPr="002035F0" w:rsidRDefault="00627553" w:rsidP="00AD5791">
            <w:pPr>
              <w:rPr>
                <w:rFonts w:cstheme="minorHAnsi"/>
                <w:b/>
                <w:sz w:val="24"/>
                <w:szCs w:val="24"/>
              </w:rPr>
            </w:pPr>
            <w:r w:rsidRPr="002035F0">
              <w:rPr>
                <w:rFonts w:cstheme="minorHAnsi"/>
                <w:b/>
                <w:sz w:val="24"/>
                <w:szCs w:val="24"/>
              </w:rPr>
              <w:t>Support from AP provider</w:t>
            </w:r>
          </w:p>
        </w:tc>
      </w:tr>
      <w:tr w:rsidR="00627553" w:rsidRPr="002035F0" w14:paraId="4E53D54A" w14:textId="77777777" w:rsidTr="002035F0">
        <w:tc>
          <w:tcPr>
            <w:tcW w:w="6379" w:type="dxa"/>
          </w:tcPr>
          <w:p w14:paraId="75A050F3" w14:textId="77777777" w:rsidR="00627553" w:rsidRPr="002035F0" w:rsidRDefault="00627553" w:rsidP="00AD5791">
            <w:pPr>
              <w:rPr>
                <w:rFonts w:cstheme="minorHAnsi"/>
                <w:b/>
                <w:sz w:val="24"/>
                <w:szCs w:val="24"/>
              </w:rPr>
            </w:pPr>
          </w:p>
          <w:p w14:paraId="37813539" w14:textId="77777777" w:rsidR="002035F0" w:rsidRPr="002035F0" w:rsidRDefault="002035F0" w:rsidP="00AD5791">
            <w:pPr>
              <w:rPr>
                <w:rFonts w:cstheme="minorHAnsi"/>
                <w:b/>
                <w:sz w:val="24"/>
                <w:szCs w:val="24"/>
              </w:rPr>
            </w:pPr>
          </w:p>
          <w:p w14:paraId="7C887291" w14:textId="224E78E9" w:rsidR="002035F0" w:rsidRPr="002035F0" w:rsidRDefault="002035F0" w:rsidP="00AD5791">
            <w:pPr>
              <w:rPr>
                <w:rFonts w:cstheme="minorHAnsi"/>
                <w:b/>
                <w:sz w:val="24"/>
                <w:szCs w:val="24"/>
              </w:rPr>
            </w:pPr>
          </w:p>
        </w:tc>
        <w:tc>
          <w:tcPr>
            <w:tcW w:w="3969" w:type="dxa"/>
          </w:tcPr>
          <w:p w14:paraId="19A0112D" w14:textId="77777777" w:rsidR="00627553" w:rsidRPr="002035F0" w:rsidRDefault="00627553" w:rsidP="00AD5791">
            <w:pPr>
              <w:rPr>
                <w:rFonts w:cstheme="minorHAnsi"/>
                <w:b/>
                <w:sz w:val="24"/>
                <w:szCs w:val="24"/>
              </w:rPr>
            </w:pPr>
          </w:p>
        </w:tc>
        <w:tc>
          <w:tcPr>
            <w:tcW w:w="3828" w:type="dxa"/>
          </w:tcPr>
          <w:p w14:paraId="2CBF9F6D" w14:textId="77777777" w:rsidR="00627553" w:rsidRPr="002035F0" w:rsidRDefault="00627553" w:rsidP="00AD5791">
            <w:pPr>
              <w:rPr>
                <w:rFonts w:cstheme="minorHAnsi"/>
                <w:b/>
                <w:sz w:val="24"/>
                <w:szCs w:val="24"/>
              </w:rPr>
            </w:pPr>
          </w:p>
        </w:tc>
      </w:tr>
      <w:tr w:rsidR="00C8661A" w:rsidRPr="002035F0" w14:paraId="4A932C4C" w14:textId="77777777" w:rsidTr="002035F0">
        <w:tc>
          <w:tcPr>
            <w:tcW w:w="6379" w:type="dxa"/>
          </w:tcPr>
          <w:p w14:paraId="2010F787" w14:textId="77777777" w:rsidR="00C8661A" w:rsidRPr="002035F0" w:rsidRDefault="00C8661A" w:rsidP="00AD5791">
            <w:pPr>
              <w:rPr>
                <w:rFonts w:cstheme="minorHAnsi"/>
                <w:b/>
                <w:sz w:val="24"/>
                <w:szCs w:val="24"/>
              </w:rPr>
            </w:pPr>
          </w:p>
          <w:p w14:paraId="5970BE73" w14:textId="77777777" w:rsidR="002035F0" w:rsidRPr="002035F0" w:rsidRDefault="002035F0" w:rsidP="00AD5791">
            <w:pPr>
              <w:rPr>
                <w:rFonts w:cstheme="minorHAnsi"/>
                <w:b/>
                <w:sz w:val="24"/>
                <w:szCs w:val="24"/>
              </w:rPr>
            </w:pPr>
          </w:p>
          <w:p w14:paraId="7531DDCC" w14:textId="45F4BFD9" w:rsidR="002035F0" w:rsidRPr="002035F0" w:rsidRDefault="002035F0" w:rsidP="00AD5791">
            <w:pPr>
              <w:rPr>
                <w:rFonts w:cstheme="minorHAnsi"/>
                <w:b/>
                <w:sz w:val="24"/>
                <w:szCs w:val="24"/>
              </w:rPr>
            </w:pPr>
          </w:p>
        </w:tc>
        <w:tc>
          <w:tcPr>
            <w:tcW w:w="3969" w:type="dxa"/>
          </w:tcPr>
          <w:p w14:paraId="1516C6EF" w14:textId="77777777" w:rsidR="00C8661A" w:rsidRPr="002035F0" w:rsidRDefault="00C8661A" w:rsidP="00AD5791">
            <w:pPr>
              <w:rPr>
                <w:rFonts w:cstheme="minorHAnsi"/>
                <w:b/>
                <w:sz w:val="24"/>
                <w:szCs w:val="24"/>
              </w:rPr>
            </w:pPr>
          </w:p>
        </w:tc>
        <w:tc>
          <w:tcPr>
            <w:tcW w:w="3828" w:type="dxa"/>
          </w:tcPr>
          <w:p w14:paraId="25DA80FD" w14:textId="77777777" w:rsidR="00C8661A" w:rsidRPr="002035F0" w:rsidRDefault="00C8661A" w:rsidP="00AD5791">
            <w:pPr>
              <w:rPr>
                <w:rFonts w:cstheme="minorHAnsi"/>
                <w:b/>
                <w:sz w:val="24"/>
                <w:szCs w:val="24"/>
              </w:rPr>
            </w:pPr>
          </w:p>
        </w:tc>
      </w:tr>
      <w:tr w:rsidR="00627553" w:rsidRPr="002035F0" w14:paraId="4D01150F" w14:textId="77777777" w:rsidTr="002035F0">
        <w:tc>
          <w:tcPr>
            <w:tcW w:w="6379" w:type="dxa"/>
          </w:tcPr>
          <w:p w14:paraId="23D8CFA0" w14:textId="77777777" w:rsidR="00627553" w:rsidRPr="002035F0" w:rsidRDefault="00627553" w:rsidP="00AD5791">
            <w:pPr>
              <w:rPr>
                <w:rFonts w:cstheme="minorHAnsi"/>
                <w:b/>
                <w:sz w:val="24"/>
                <w:szCs w:val="24"/>
              </w:rPr>
            </w:pPr>
          </w:p>
          <w:p w14:paraId="1C275D11" w14:textId="77777777" w:rsidR="002035F0" w:rsidRPr="002035F0" w:rsidRDefault="002035F0" w:rsidP="00AD5791">
            <w:pPr>
              <w:rPr>
                <w:rFonts w:cstheme="minorHAnsi"/>
                <w:b/>
                <w:sz w:val="24"/>
                <w:szCs w:val="24"/>
              </w:rPr>
            </w:pPr>
          </w:p>
          <w:p w14:paraId="012A56AC" w14:textId="32059B66" w:rsidR="002035F0" w:rsidRPr="002035F0" w:rsidRDefault="002035F0" w:rsidP="00AD5791">
            <w:pPr>
              <w:rPr>
                <w:rFonts w:cstheme="minorHAnsi"/>
                <w:b/>
                <w:sz w:val="24"/>
                <w:szCs w:val="24"/>
              </w:rPr>
            </w:pPr>
          </w:p>
        </w:tc>
        <w:tc>
          <w:tcPr>
            <w:tcW w:w="3969" w:type="dxa"/>
          </w:tcPr>
          <w:p w14:paraId="504BAF58" w14:textId="77777777" w:rsidR="00627553" w:rsidRPr="002035F0" w:rsidRDefault="00627553" w:rsidP="00AD5791">
            <w:pPr>
              <w:rPr>
                <w:rFonts w:cstheme="minorHAnsi"/>
                <w:b/>
                <w:sz w:val="24"/>
                <w:szCs w:val="24"/>
              </w:rPr>
            </w:pPr>
          </w:p>
        </w:tc>
        <w:tc>
          <w:tcPr>
            <w:tcW w:w="3828" w:type="dxa"/>
          </w:tcPr>
          <w:p w14:paraId="029298EB" w14:textId="77777777" w:rsidR="00627553" w:rsidRPr="002035F0" w:rsidRDefault="00627553" w:rsidP="00AD5791">
            <w:pPr>
              <w:rPr>
                <w:rFonts w:cstheme="minorHAnsi"/>
                <w:b/>
                <w:sz w:val="24"/>
                <w:szCs w:val="24"/>
              </w:rPr>
            </w:pPr>
          </w:p>
        </w:tc>
      </w:tr>
      <w:bookmarkEnd w:id="1"/>
      <w:tr w:rsidR="002A1988" w:rsidRPr="002035F0" w14:paraId="4CB70B84" w14:textId="77777777" w:rsidTr="002035F0">
        <w:tc>
          <w:tcPr>
            <w:tcW w:w="14176" w:type="dxa"/>
            <w:gridSpan w:val="3"/>
          </w:tcPr>
          <w:p w14:paraId="621148EB" w14:textId="6D60FBDD" w:rsidR="0024171A" w:rsidRPr="0024171A" w:rsidRDefault="002A1988" w:rsidP="0024171A">
            <w:pPr>
              <w:rPr>
                <w:rFonts w:cstheme="minorHAnsi"/>
                <w:b/>
                <w:sz w:val="24"/>
                <w:szCs w:val="24"/>
              </w:rPr>
            </w:pPr>
            <w:r w:rsidRPr="002035F0">
              <w:rPr>
                <w:rFonts w:cstheme="minorHAnsi"/>
                <w:b/>
                <w:sz w:val="24"/>
                <w:szCs w:val="24"/>
              </w:rPr>
              <w:t>How will this be assessed?</w:t>
            </w:r>
          </w:p>
          <w:p w14:paraId="1CBE1960" w14:textId="7505A021" w:rsidR="002A1988" w:rsidRPr="003A058C" w:rsidRDefault="0024171A" w:rsidP="002A1988">
            <w:pPr>
              <w:pStyle w:val="ListParagraph"/>
              <w:numPr>
                <w:ilvl w:val="0"/>
                <w:numId w:val="1"/>
              </w:numPr>
              <w:rPr>
                <w:rFonts w:cstheme="minorHAnsi"/>
                <w:color w:val="A5A5A5" w:themeColor="accent3"/>
                <w:sz w:val="24"/>
                <w:szCs w:val="24"/>
              </w:rPr>
            </w:pPr>
            <w:r>
              <w:rPr>
                <w:rFonts w:cstheme="minorHAnsi"/>
                <w:color w:val="A5A5A5" w:themeColor="accent3"/>
                <w:sz w:val="24"/>
                <w:szCs w:val="24"/>
              </w:rPr>
              <w:t>Weekly attendance updates and checks</w:t>
            </w:r>
          </w:p>
          <w:p w14:paraId="43E044D4" w14:textId="491C936C" w:rsidR="002A1988" w:rsidRPr="003A058C" w:rsidRDefault="0024171A" w:rsidP="002A1988">
            <w:pPr>
              <w:pStyle w:val="ListParagraph"/>
              <w:numPr>
                <w:ilvl w:val="0"/>
                <w:numId w:val="1"/>
              </w:numPr>
              <w:rPr>
                <w:rFonts w:cstheme="minorHAnsi"/>
                <w:color w:val="A5A5A5" w:themeColor="accent3"/>
                <w:sz w:val="24"/>
                <w:szCs w:val="24"/>
              </w:rPr>
            </w:pPr>
            <w:r>
              <w:rPr>
                <w:rFonts w:cstheme="minorHAnsi"/>
                <w:color w:val="A5A5A5" w:themeColor="accent3"/>
                <w:sz w:val="24"/>
                <w:szCs w:val="24"/>
              </w:rPr>
              <w:t>Regular feedback and communications with J16 mentor about provisions chosen</w:t>
            </w:r>
          </w:p>
          <w:p w14:paraId="0DBD4166" w14:textId="1FE5D21E" w:rsidR="002A1988" w:rsidRPr="003A058C" w:rsidRDefault="0024171A" w:rsidP="002A1988">
            <w:pPr>
              <w:pStyle w:val="ListParagraph"/>
              <w:numPr>
                <w:ilvl w:val="0"/>
                <w:numId w:val="1"/>
              </w:numPr>
              <w:rPr>
                <w:rFonts w:cstheme="minorHAnsi"/>
                <w:color w:val="A5A5A5" w:themeColor="accent3"/>
                <w:sz w:val="24"/>
                <w:szCs w:val="24"/>
              </w:rPr>
            </w:pPr>
            <w:r>
              <w:rPr>
                <w:rFonts w:cstheme="minorHAnsi"/>
                <w:color w:val="A5A5A5" w:themeColor="accent3"/>
                <w:sz w:val="24"/>
                <w:szCs w:val="24"/>
              </w:rPr>
              <w:t>Daily communications and support</w:t>
            </w:r>
            <w:r w:rsidR="002A1988" w:rsidRPr="003A058C">
              <w:rPr>
                <w:rFonts w:cstheme="minorHAnsi"/>
                <w:color w:val="A5A5A5" w:themeColor="accent3"/>
                <w:sz w:val="24"/>
                <w:szCs w:val="24"/>
              </w:rPr>
              <w:t xml:space="preserve"> if there are any safeguarding or other concerns </w:t>
            </w:r>
          </w:p>
          <w:p w14:paraId="3082AB5D" w14:textId="75D5FE3F" w:rsidR="002A1988" w:rsidRDefault="0024171A" w:rsidP="002A1988">
            <w:pPr>
              <w:pStyle w:val="ListParagraph"/>
              <w:numPr>
                <w:ilvl w:val="0"/>
                <w:numId w:val="1"/>
              </w:numPr>
              <w:rPr>
                <w:rFonts w:cstheme="minorHAnsi"/>
                <w:color w:val="A5A5A5" w:themeColor="accent3"/>
                <w:sz w:val="24"/>
                <w:szCs w:val="24"/>
              </w:rPr>
            </w:pPr>
            <w:r>
              <w:rPr>
                <w:rFonts w:cstheme="minorHAnsi"/>
                <w:color w:val="A5A5A5" w:themeColor="accent3"/>
                <w:sz w:val="24"/>
                <w:szCs w:val="24"/>
              </w:rPr>
              <w:t>Termly</w:t>
            </w:r>
            <w:r w:rsidR="002A1988" w:rsidRPr="003A058C">
              <w:rPr>
                <w:rFonts w:cstheme="minorHAnsi"/>
                <w:color w:val="A5A5A5" w:themeColor="accent3"/>
                <w:sz w:val="24"/>
                <w:szCs w:val="24"/>
              </w:rPr>
              <w:t xml:space="preserve"> review meeting</w:t>
            </w:r>
            <w:r>
              <w:rPr>
                <w:rFonts w:cstheme="minorHAnsi"/>
                <w:color w:val="A5A5A5" w:themeColor="accent3"/>
                <w:sz w:val="24"/>
                <w:szCs w:val="24"/>
              </w:rPr>
              <w:t xml:space="preserve"> with J16 mentor reviewing all placements</w:t>
            </w:r>
          </w:p>
          <w:p w14:paraId="380F70A0" w14:textId="77777777" w:rsidR="002A1988" w:rsidRDefault="0024171A" w:rsidP="0024171A">
            <w:pPr>
              <w:pStyle w:val="ListParagraph"/>
              <w:numPr>
                <w:ilvl w:val="0"/>
                <w:numId w:val="1"/>
              </w:numPr>
              <w:rPr>
                <w:rFonts w:cstheme="minorHAnsi"/>
                <w:color w:val="A5A5A5" w:themeColor="accent3"/>
                <w:sz w:val="24"/>
                <w:szCs w:val="24"/>
              </w:rPr>
            </w:pPr>
            <w:r>
              <w:rPr>
                <w:rFonts w:cstheme="minorHAnsi"/>
                <w:color w:val="A5A5A5" w:themeColor="accent3"/>
                <w:sz w:val="24"/>
                <w:szCs w:val="24"/>
              </w:rPr>
              <w:t>Termly attendance, behaviour and progress reporting</w:t>
            </w:r>
          </w:p>
          <w:p w14:paraId="11A6F2A3" w14:textId="055A5CB1" w:rsidR="0024171A" w:rsidRPr="0024171A" w:rsidRDefault="0024171A" w:rsidP="0024171A">
            <w:pPr>
              <w:pStyle w:val="ListParagraph"/>
              <w:numPr>
                <w:ilvl w:val="0"/>
                <w:numId w:val="1"/>
              </w:numPr>
              <w:rPr>
                <w:rFonts w:cstheme="minorHAnsi"/>
                <w:color w:val="A5A5A5" w:themeColor="accent3"/>
                <w:sz w:val="24"/>
                <w:szCs w:val="24"/>
              </w:rPr>
            </w:pPr>
            <w:r>
              <w:rPr>
                <w:rFonts w:cstheme="minorHAnsi"/>
                <w:color w:val="A5A5A5" w:themeColor="accent3"/>
                <w:sz w:val="24"/>
                <w:szCs w:val="24"/>
              </w:rPr>
              <w:t>Advice and guidance on appropriate placement interventions or changes</w:t>
            </w:r>
          </w:p>
        </w:tc>
      </w:tr>
    </w:tbl>
    <w:p w14:paraId="40BAAA8A" w14:textId="77777777" w:rsidR="002035F0" w:rsidRPr="002035F0" w:rsidRDefault="002035F0" w:rsidP="00AD5791">
      <w:pPr>
        <w:rPr>
          <w:rFonts w:cstheme="minorHAnsi"/>
          <w:b/>
          <w:sz w:val="24"/>
          <w:szCs w:val="24"/>
        </w:rPr>
      </w:pPr>
    </w:p>
    <w:p w14:paraId="60862BA4" w14:textId="718BEC30" w:rsidR="00627553" w:rsidRPr="002035F0" w:rsidRDefault="0067185E" w:rsidP="00AD5791">
      <w:pPr>
        <w:rPr>
          <w:rFonts w:cstheme="minorHAnsi"/>
          <w:b/>
          <w:sz w:val="24"/>
          <w:szCs w:val="24"/>
        </w:rPr>
      </w:pPr>
      <w:r w:rsidRPr="002035F0">
        <w:rPr>
          <w:rFonts w:cstheme="minorHAnsi"/>
          <w:b/>
          <w:sz w:val="24"/>
          <w:szCs w:val="24"/>
        </w:rPr>
        <w:t xml:space="preserve">Set-up </w:t>
      </w:r>
      <w:r w:rsidR="0024171A">
        <w:rPr>
          <w:rFonts w:cstheme="minorHAnsi"/>
          <w:b/>
          <w:sz w:val="24"/>
          <w:szCs w:val="24"/>
        </w:rPr>
        <w:t>communications and agreements</w:t>
      </w:r>
      <w:r w:rsidR="00627553" w:rsidRPr="002035F0">
        <w:rPr>
          <w:rFonts w:cstheme="minorHAnsi"/>
          <w:b/>
          <w:sz w:val="24"/>
          <w:szCs w:val="24"/>
        </w:rPr>
        <w:t xml:space="preserve"> </w:t>
      </w:r>
    </w:p>
    <w:p w14:paraId="16452B4A" w14:textId="77777777" w:rsidR="00AD5791" w:rsidRPr="002035F0" w:rsidRDefault="00AD5791" w:rsidP="002035F0">
      <w:pPr>
        <w:pBdr>
          <w:top w:val="single" w:sz="4" w:space="1" w:color="auto"/>
          <w:left w:val="single" w:sz="4" w:space="4" w:color="auto"/>
          <w:bottom w:val="single" w:sz="4" w:space="1" w:color="auto"/>
          <w:right w:val="single" w:sz="4" w:space="4" w:color="auto"/>
        </w:pBdr>
        <w:rPr>
          <w:rFonts w:cstheme="minorHAnsi"/>
          <w:b/>
          <w:sz w:val="24"/>
          <w:szCs w:val="24"/>
        </w:rPr>
      </w:pPr>
      <w:r w:rsidRPr="002035F0">
        <w:rPr>
          <w:rFonts w:cstheme="minorHAnsi"/>
          <w:b/>
          <w:sz w:val="24"/>
          <w:szCs w:val="24"/>
        </w:rPr>
        <w:t>Details of Discussion:</w:t>
      </w:r>
    </w:p>
    <w:p w14:paraId="769A8142" w14:textId="09423020" w:rsidR="00AD5791" w:rsidRPr="002035F0" w:rsidRDefault="0067185E"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i/>
          <w:sz w:val="24"/>
          <w:szCs w:val="24"/>
          <w:lang w:eastAsia="en-GB"/>
        </w:rPr>
      </w:pPr>
      <w:r w:rsidRPr="002035F0">
        <w:rPr>
          <w:rFonts w:eastAsia="Times New Roman" w:cstheme="minorHAnsi"/>
          <w:b/>
          <w:bCs/>
          <w:i/>
          <w:sz w:val="24"/>
          <w:szCs w:val="24"/>
          <w:lang w:eastAsia="en-GB"/>
        </w:rPr>
        <w:t>Agree</w:t>
      </w:r>
      <w:r w:rsidR="00AA176C">
        <w:rPr>
          <w:rFonts w:eastAsia="Times New Roman" w:cstheme="minorHAnsi"/>
          <w:b/>
          <w:bCs/>
          <w:i/>
          <w:sz w:val="24"/>
          <w:szCs w:val="24"/>
          <w:lang w:eastAsia="en-GB"/>
        </w:rPr>
        <w:t>d</w:t>
      </w:r>
      <w:r w:rsidRPr="002035F0">
        <w:rPr>
          <w:rFonts w:eastAsia="Times New Roman" w:cstheme="minorHAnsi"/>
          <w:b/>
          <w:bCs/>
          <w:i/>
          <w:sz w:val="24"/>
          <w:szCs w:val="24"/>
          <w:lang w:eastAsia="en-GB"/>
        </w:rPr>
        <w:t xml:space="preserve"> rationale and targets</w:t>
      </w:r>
      <w:r w:rsidR="00AA176C">
        <w:rPr>
          <w:rFonts w:eastAsia="Times New Roman" w:cstheme="minorHAnsi"/>
          <w:b/>
          <w:bCs/>
          <w:i/>
          <w:sz w:val="24"/>
          <w:szCs w:val="24"/>
          <w:lang w:eastAsia="en-GB"/>
        </w:rPr>
        <w:t xml:space="preserve">? </w:t>
      </w:r>
    </w:p>
    <w:p w14:paraId="34E3F76C" w14:textId="08F792D7" w:rsidR="002035F0" w:rsidRPr="006B0D84" w:rsidRDefault="00D364CD"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i/>
          <w:color w:val="A5A5A5" w:themeColor="accent3"/>
          <w:sz w:val="24"/>
          <w:szCs w:val="24"/>
          <w:lang w:eastAsia="en-GB"/>
        </w:rPr>
      </w:pPr>
      <w:r w:rsidRPr="002035F0">
        <w:rPr>
          <w:rFonts w:eastAsia="Times New Roman" w:cstheme="minorHAnsi"/>
          <w:b/>
          <w:bCs/>
          <w:i/>
          <w:sz w:val="24"/>
          <w:szCs w:val="24"/>
          <w:lang w:eastAsia="en-GB"/>
        </w:rPr>
        <w:t xml:space="preserve">Agree timetable </w:t>
      </w:r>
      <w:r w:rsidR="006B0D84">
        <w:rPr>
          <w:rFonts w:eastAsia="Times New Roman" w:cstheme="minorHAnsi"/>
          <w:b/>
          <w:bCs/>
          <w:i/>
          <w:color w:val="A5A5A5" w:themeColor="accent3"/>
          <w:sz w:val="24"/>
          <w:szCs w:val="24"/>
          <w:lang w:eastAsia="en-GB"/>
        </w:rPr>
        <w:t xml:space="preserve">- </w:t>
      </w:r>
      <w:r w:rsidR="008E3473">
        <w:rPr>
          <w:rFonts w:eastAsia="Times New Roman" w:cstheme="minorHAnsi"/>
          <w:i/>
          <w:color w:val="A5A5A5" w:themeColor="accent3"/>
          <w:sz w:val="24"/>
          <w:szCs w:val="24"/>
          <w:lang w:eastAsia="en-GB"/>
        </w:rPr>
        <w:t>State amount of part-time AP through J16 and any other education offer from main school</w:t>
      </w:r>
    </w:p>
    <w:p w14:paraId="6812DC8C" w14:textId="77777777" w:rsidR="008E3473" w:rsidRDefault="008E3473"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p>
    <w:p w14:paraId="2096EAC3" w14:textId="60899D9B" w:rsidR="008E3473" w:rsidRPr="006B0D84" w:rsidRDefault="008E3473"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i/>
          <w:sz w:val="24"/>
          <w:szCs w:val="24"/>
          <w:lang w:eastAsia="en-GB"/>
        </w:rPr>
      </w:pPr>
      <w:r w:rsidRPr="008E3473">
        <w:rPr>
          <w:rFonts w:eastAsia="Times New Roman" w:cstheme="minorHAnsi"/>
          <w:b/>
          <w:bCs/>
          <w:i/>
          <w:sz w:val="24"/>
          <w:szCs w:val="24"/>
          <w:lang w:eastAsia="en-GB"/>
        </w:rPr>
        <w:t>Agree Attendance reporting</w:t>
      </w:r>
      <w:r w:rsidR="006B0D84">
        <w:rPr>
          <w:rFonts w:eastAsia="Times New Roman" w:cstheme="minorHAnsi"/>
          <w:b/>
          <w:bCs/>
          <w:i/>
          <w:sz w:val="24"/>
          <w:szCs w:val="24"/>
          <w:lang w:eastAsia="en-GB"/>
        </w:rPr>
        <w:t xml:space="preserve"> - </w:t>
      </w:r>
      <w:r w:rsidRPr="002035F0">
        <w:rPr>
          <w:rFonts w:eastAsia="Times New Roman" w:cstheme="minorHAnsi"/>
          <w:i/>
          <w:color w:val="A5A5A5" w:themeColor="accent3"/>
          <w:sz w:val="24"/>
          <w:szCs w:val="24"/>
          <w:lang w:eastAsia="en-GB"/>
        </w:rPr>
        <w:t xml:space="preserve">How is </w:t>
      </w:r>
      <w:r>
        <w:rPr>
          <w:rFonts w:eastAsia="Times New Roman" w:cstheme="minorHAnsi"/>
          <w:i/>
          <w:color w:val="A5A5A5" w:themeColor="accent3"/>
          <w:sz w:val="24"/>
          <w:szCs w:val="24"/>
          <w:lang w:eastAsia="en-GB"/>
        </w:rPr>
        <w:t>attendance reported by J16? Ensure attendance contacts are shared with J16.</w:t>
      </w:r>
    </w:p>
    <w:p w14:paraId="2036F656" w14:textId="78F7A029" w:rsidR="008E3473" w:rsidRPr="00E95150" w:rsidRDefault="00E95150"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Cs/>
          <w:sz w:val="24"/>
          <w:szCs w:val="24"/>
          <w:lang w:eastAsia="en-GB"/>
        </w:rPr>
      </w:pPr>
      <w:r w:rsidRPr="00E95150">
        <w:rPr>
          <w:rFonts w:eastAsia="Times New Roman" w:cstheme="minorHAnsi"/>
          <w:iCs/>
          <w:sz w:val="24"/>
          <w:szCs w:val="24"/>
          <w:lang w:eastAsia="en-GB"/>
        </w:rPr>
        <w:t>All absences reported daily to attendance contacts shared by referring school. All other attendance emailed weekly as a herringbone report to attendance contacts shared by the referring school. Legal attendance recording following DfE guidance, first day response and management of any unauthorised absences is carried out by each alternative provider on RESPECT MIS.</w:t>
      </w:r>
    </w:p>
    <w:p w14:paraId="650707E0" w14:textId="77777777" w:rsidR="008E3473" w:rsidRPr="002035F0" w:rsidRDefault="008E3473"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p>
    <w:p w14:paraId="784E6068" w14:textId="4767C8F4" w:rsidR="002035F0" w:rsidRDefault="002035F0"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r w:rsidRPr="002035F0">
        <w:rPr>
          <w:rFonts w:eastAsia="Times New Roman" w:cstheme="minorHAnsi"/>
          <w:b/>
          <w:bCs/>
          <w:i/>
          <w:sz w:val="24"/>
          <w:szCs w:val="24"/>
          <w:lang w:eastAsia="en-GB"/>
        </w:rPr>
        <w:t>A</w:t>
      </w:r>
      <w:r w:rsidR="0067185E" w:rsidRPr="002035F0">
        <w:rPr>
          <w:rFonts w:eastAsia="Times New Roman" w:cstheme="minorHAnsi"/>
          <w:b/>
          <w:bCs/>
          <w:i/>
          <w:sz w:val="24"/>
          <w:szCs w:val="24"/>
          <w:lang w:eastAsia="en-GB"/>
        </w:rPr>
        <w:t>gree a</w:t>
      </w:r>
      <w:r w:rsidR="00AD5791" w:rsidRPr="002035F0">
        <w:rPr>
          <w:rFonts w:eastAsia="Times New Roman" w:cstheme="minorHAnsi"/>
          <w:b/>
          <w:bCs/>
          <w:i/>
          <w:sz w:val="24"/>
          <w:szCs w:val="24"/>
          <w:lang w:eastAsia="en-GB"/>
        </w:rPr>
        <w:t>ccreditation</w:t>
      </w:r>
      <w:r w:rsidR="0067185E" w:rsidRPr="002035F0">
        <w:rPr>
          <w:rFonts w:eastAsia="Times New Roman" w:cstheme="minorHAnsi"/>
          <w:b/>
          <w:bCs/>
          <w:i/>
          <w:sz w:val="24"/>
          <w:szCs w:val="24"/>
          <w:lang w:eastAsia="en-GB"/>
        </w:rPr>
        <w:t xml:space="preserve"> /</w:t>
      </w:r>
      <w:r w:rsidR="00AD5791" w:rsidRPr="002035F0">
        <w:rPr>
          <w:rFonts w:eastAsia="Times New Roman" w:cstheme="minorHAnsi"/>
          <w:b/>
          <w:bCs/>
          <w:i/>
          <w:sz w:val="24"/>
          <w:szCs w:val="24"/>
          <w:lang w:eastAsia="en-GB"/>
        </w:rPr>
        <w:t xml:space="preserve"> qualification </w:t>
      </w:r>
      <w:r w:rsidR="0067185E" w:rsidRPr="002035F0">
        <w:rPr>
          <w:rFonts w:eastAsia="Times New Roman" w:cstheme="minorHAnsi"/>
          <w:b/>
          <w:bCs/>
          <w:i/>
          <w:sz w:val="24"/>
          <w:szCs w:val="24"/>
          <w:lang w:eastAsia="en-GB"/>
        </w:rPr>
        <w:t>aim</w:t>
      </w:r>
      <w:r w:rsidR="00AD5791" w:rsidRPr="002035F0">
        <w:rPr>
          <w:rFonts w:eastAsia="Times New Roman" w:cstheme="minorHAnsi"/>
          <w:i/>
          <w:sz w:val="24"/>
          <w:szCs w:val="24"/>
          <w:lang w:eastAsia="en-GB"/>
        </w:rPr>
        <w:t xml:space="preserve"> </w:t>
      </w:r>
      <w:r w:rsidR="006B0D84">
        <w:rPr>
          <w:rFonts w:eastAsia="Times New Roman" w:cstheme="minorHAnsi"/>
          <w:i/>
          <w:color w:val="A5A5A5" w:themeColor="accent3"/>
          <w:sz w:val="24"/>
          <w:szCs w:val="24"/>
          <w:lang w:eastAsia="en-GB"/>
        </w:rPr>
        <w:t xml:space="preserve">- </w:t>
      </w:r>
      <w:r w:rsidR="008E3473">
        <w:rPr>
          <w:rFonts w:eastAsia="Times New Roman" w:cstheme="minorHAnsi"/>
          <w:i/>
          <w:color w:val="A5A5A5" w:themeColor="accent3"/>
          <w:sz w:val="24"/>
          <w:szCs w:val="24"/>
          <w:lang w:eastAsia="en-GB"/>
        </w:rPr>
        <w:t>How long are the courses chosen? W</w:t>
      </w:r>
      <w:r w:rsidR="00AD5791" w:rsidRPr="002035F0">
        <w:rPr>
          <w:rFonts w:eastAsia="Times New Roman" w:cstheme="minorHAnsi"/>
          <w:i/>
          <w:color w:val="A5A5A5" w:themeColor="accent3"/>
          <w:sz w:val="24"/>
          <w:szCs w:val="24"/>
          <w:lang w:eastAsia="en-GB"/>
        </w:rPr>
        <w:t xml:space="preserve">hat </w:t>
      </w:r>
      <w:r w:rsidR="008E3473">
        <w:rPr>
          <w:rFonts w:eastAsia="Times New Roman" w:cstheme="minorHAnsi"/>
          <w:i/>
          <w:color w:val="A5A5A5" w:themeColor="accent3"/>
          <w:sz w:val="24"/>
          <w:szCs w:val="24"/>
          <w:lang w:eastAsia="en-GB"/>
        </w:rPr>
        <w:t>vocational qualifications are possible in this time</w:t>
      </w:r>
      <w:r w:rsidR="00AD5791" w:rsidRPr="002035F0">
        <w:rPr>
          <w:rFonts w:eastAsia="Times New Roman" w:cstheme="minorHAnsi"/>
          <w:i/>
          <w:color w:val="A5A5A5" w:themeColor="accent3"/>
          <w:sz w:val="24"/>
          <w:szCs w:val="24"/>
          <w:lang w:eastAsia="en-GB"/>
        </w:rPr>
        <w:t>?</w:t>
      </w:r>
      <w:r w:rsidR="008E3473">
        <w:rPr>
          <w:rFonts w:eastAsia="Times New Roman" w:cstheme="minorHAnsi"/>
          <w:i/>
          <w:color w:val="A5A5A5" w:themeColor="accent3"/>
          <w:sz w:val="24"/>
          <w:szCs w:val="24"/>
          <w:lang w:eastAsia="en-GB"/>
        </w:rPr>
        <w:t xml:space="preserve"> </w:t>
      </w:r>
      <w:r w:rsidR="00AD5791" w:rsidRPr="002035F0">
        <w:rPr>
          <w:rFonts w:eastAsia="Times New Roman" w:cstheme="minorHAnsi"/>
          <w:i/>
          <w:color w:val="A5A5A5" w:themeColor="accent3"/>
          <w:sz w:val="24"/>
          <w:szCs w:val="24"/>
          <w:lang w:eastAsia="en-GB"/>
        </w:rPr>
        <w:t>At what level?</w:t>
      </w:r>
      <w:r w:rsidR="008E3473">
        <w:rPr>
          <w:rFonts w:eastAsia="Times New Roman" w:cstheme="minorHAnsi"/>
          <w:i/>
          <w:color w:val="A5A5A5" w:themeColor="accent3"/>
          <w:sz w:val="24"/>
          <w:szCs w:val="24"/>
          <w:lang w:eastAsia="en-GB"/>
        </w:rPr>
        <w:t xml:space="preserve"> Are any of the placements enrichment only?</w:t>
      </w:r>
      <w:r w:rsidR="00AD5791" w:rsidRPr="002035F0">
        <w:rPr>
          <w:rFonts w:eastAsia="Times New Roman" w:cstheme="minorHAnsi"/>
          <w:i/>
          <w:color w:val="A5A5A5" w:themeColor="accent3"/>
          <w:sz w:val="24"/>
          <w:szCs w:val="24"/>
          <w:lang w:eastAsia="en-GB"/>
        </w:rPr>
        <w:t xml:space="preserve"> </w:t>
      </w:r>
      <w:r w:rsidR="0067185E" w:rsidRPr="002035F0">
        <w:rPr>
          <w:rFonts w:eastAsia="Times New Roman" w:cstheme="minorHAnsi"/>
          <w:i/>
          <w:color w:val="A5A5A5" w:themeColor="accent3"/>
          <w:sz w:val="24"/>
          <w:szCs w:val="24"/>
          <w:lang w:eastAsia="en-GB"/>
        </w:rPr>
        <w:t>How is progress reported? Is there flexibility to move up/down levels as needed?</w:t>
      </w:r>
    </w:p>
    <w:p w14:paraId="0122FE36" w14:textId="77777777" w:rsidR="006B0D84" w:rsidRDefault="006B0D8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p>
    <w:p w14:paraId="298470A6" w14:textId="77777777" w:rsidR="006B0D84" w:rsidRPr="002035F0" w:rsidRDefault="006B0D84" w:rsidP="006B0D8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r w:rsidRPr="002035F0">
        <w:rPr>
          <w:rFonts w:eastAsia="Times New Roman" w:cstheme="minorHAnsi"/>
          <w:b/>
          <w:bCs/>
          <w:i/>
          <w:sz w:val="24"/>
          <w:szCs w:val="24"/>
          <w:lang w:eastAsia="en-GB"/>
        </w:rPr>
        <w:t>Access Arrangements</w:t>
      </w:r>
      <w:r w:rsidRPr="002035F0">
        <w:rPr>
          <w:rFonts w:eastAsia="Times New Roman" w:cstheme="minorHAnsi"/>
          <w:i/>
          <w:sz w:val="24"/>
          <w:szCs w:val="24"/>
          <w:lang w:eastAsia="en-GB"/>
        </w:rPr>
        <w:t xml:space="preserve"> </w:t>
      </w:r>
      <w:r w:rsidRPr="002035F0">
        <w:rPr>
          <w:rFonts w:eastAsia="Times New Roman" w:cstheme="minorHAnsi"/>
          <w:i/>
          <w:color w:val="A5A5A5" w:themeColor="accent3"/>
          <w:sz w:val="24"/>
          <w:szCs w:val="24"/>
          <w:lang w:eastAsia="en-GB"/>
        </w:rPr>
        <w:t xml:space="preserve">– </w:t>
      </w:r>
      <w:r>
        <w:rPr>
          <w:rFonts w:eastAsia="Times New Roman" w:cstheme="minorHAnsi"/>
          <w:i/>
          <w:color w:val="A5A5A5" w:themeColor="accent3"/>
          <w:sz w:val="24"/>
          <w:szCs w:val="24"/>
          <w:lang w:eastAsia="en-GB"/>
        </w:rPr>
        <w:t xml:space="preserve">Record </w:t>
      </w:r>
      <w:r w:rsidRPr="002035F0">
        <w:rPr>
          <w:rFonts w:eastAsia="Times New Roman" w:cstheme="minorHAnsi"/>
          <w:i/>
          <w:color w:val="A5A5A5" w:themeColor="accent3"/>
          <w:sz w:val="24"/>
          <w:szCs w:val="24"/>
          <w:lang w:eastAsia="en-GB"/>
        </w:rPr>
        <w:t xml:space="preserve">current and plan for future assessment </w:t>
      </w:r>
      <w:r>
        <w:rPr>
          <w:rFonts w:eastAsia="Times New Roman" w:cstheme="minorHAnsi"/>
          <w:i/>
          <w:color w:val="A5A5A5" w:themeColor="accent3"/>
          <w:sz w:val="24"/>
          <w:szCs w:val="24"/>
          <w:lang w:eastAsia="en-GB"/>
        </w:rPr>
        <w:t>so this can be shared with the chosen providers.</w:t>
      </w:r>
    </w:p>
    <w:p w14:paraId="2D943365" w14:textId="77777777" w:rsidR="006B0D84" w:rsidRDefault="006B0D8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p>
    <w:p w14:paraId="61B9F987" w14:textId="77777777" w:rsidR="002035F0" w:rsidRPr="002035F0" w:rsidRDefault="002035F0"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p>
    <w:p w14:paraId="264FA888" w14:textId="5635D853" w:rsidR="002035F0" w:rsidRDefault="00AD5791"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r w:rsidRPr="002035F0">
        <w:rPr>
          <w:rFonts w:eastAsia="Times New Roman" w:cstheme="minorHAnsi"/>
          <w:b/>
          <w:bCs/>
          <w:i/>
          <w:sz w:val="24"/>
          <w:szCs w:val="24"/>
          <w:lang w:eastAsia="en-GB"/>
        </w:rPr>
        <w:t>Personal/Social/Wellbeing</w:t>
      </w:r>
      <w:r w:rsidR="006B0D84">
        <w:rPr>
          <w:rFonts w:eastAsia="Times New Roman" w:cstheme="minorHAnsi"/>
          <w:b/>
          <w:bCs/>
          <w:i/>
          <w:sz w:val="24"/>
          <w:szCs w:val="24"/>
          <w:lang w:eastAsia="en-GB"/>
        </w:rPr>
        <w:t xml:space="preserve"> </w:t>
      </w:r>
      <w:r w:rsidR="006B0D84">
        <w:rPr>
          <w:rFonts w:eastAsia="Times New Roman" w:cstheme="minorHAnsi"/>
          <w:i/>
          <w:color w:val="A5A5A5" w:themeColor="accent3"/>
          <w:sz w:val="24"/>
          <w:szCs w:val="24"/>
          <w:lang w:eastAsia="en-GB"/>
        </w:rPr>
        <w:t xml:space="preserve">- </w:t>
      </w:r>
      <w:r w:rsidR="008E3473">
        <w:rPr>
          <w:rFonts w:eastAsia="Times New Roman" w:cstheme="minorHAnsi"/>
          <w:i/>
          <w:color w:val="A5A5A5" w:themeColor="accent3"/>
          <w:sz w:val="24"/>
          <w:szCs w:val="24"/>
          <w:lang w:eastAsia="en-GB"/>
        </w:rPr>
        <w:t>S</w:t>
      </w:r>
      <w:r w:rsidR="0067185E" w:rsidRPr="002035F0">
        <w:rPr>
          <w:rFonts w:eastAsia="Times New Roman" w:cstheme="minorHAnsi"/>
          <w:i/>
          <w:color w:val="A5A5A5" w:themeColor="accent3"/>
          <w:sz w:val="24"/>
          <w:szCs w:val="24"/>
          <w:lang w:eastAsia="en-GB"/>
        </w:rPr>
        <w:t>hare information on this -h</w:t>
      </w:r>
      <w:r w:rsidRPr="002035F0">
        <w:rPr>
          <w:rFonts w:eastAsia="Times New Roman" w:cstheme="minorHAnsi"/>
          <w:i/>
          <w:color w:val="A5A5A5" w:themeColor="accent3"/>
          <w:sz w:val="24"/>
          <w:szCs w:val="24"/>
          <w:lang w:eastAsia="en-GB"/>
        </w:rPr>
        <w:t>ow is the student managing friendships/community/their mental health.</w:t>
      </w:r>
      <w:r w:rsidR="0067185E" w:rsidRPr="002035F0">
        <w:rPr>
          <w:rFonts w:eastAsia="Times New Roman" w:cstheme="minorHAnsi"/>
          <w:i/>
          <w:color w:val="A5A5A5" w:themeColor="accent3"/>
          <w:sz w:val="24"/>
          <w:szCs w:val="24"/>
          <w:lang w:eastAsia="en-GB"/>
        </w:rPr>
        <w:t xml:space="preserve"> What support is in place? </w:t>
      </w:r>
      <w:r w:rsidRPr="002035F0">
        <w:rPr>
          <w:rFonts w:eastAsia="Times New Roman" w:cstheme="minorHAnsi"/>
          <w:i/>
          <w:color w:val="A5A5A5" w:themeColor="accent3"/>
          <w:sz w:val="24"/>
          <w:szCs w:val="24"/>
          <w:lang w:eastAsia="en-GB"/>
        </w:rPr>
        <w:t xml:space="preserve"> </w:t>
      </w:r>
    </w:p>
    <w:p w14:paraId="329C1FE1" w14:textId="77777777" w:rsidR="002035F0" w:rsidRPr="002035F0" w:rsidRDefault="002035F0"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p>
    <w:p w14:paraId="05589FF3" w14:textId="2EA0B734" w:rsidR="002035F0" w:rsidRDefault="0067185E"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r w:rsidRPr="002035F0">
        <w:rPr>
          <w:rFonts w:eastAsia="Times New Roman" w:cstheme="minorHAnsi"/>
          <w:b/>
          <w:bCs/>
          <w:i/>
          <w:sz w:val="24"/>
          <w:szCs w:val="24"/>
          <w:lang w:eastAsia="en-GB"/>
        </w:rPr>
        <w:t>Safeguarding</w:t>
      </w:r>
      <w:r w:rsidR="006B0D84">
        <w:rPr>
          <w:rFonts w:eastAsia="Times New Roman" w:cstheme="minorHAnsi"/>
          <w:b/>
          <w:bCs/>
          <w:i/>
          <w:sz w:val="24"/>
          <w:szCs w:val="24"/>
          <w:lang w:eastAsia="en-GB"/>
        </w:rPr>
        <w:t xml:space="preserve"> - </w:t>
      </w:r>
      <w:r w:rsidRPr="002035F0">
        <w:rPr>
          <w:rFonts w:eastAsia="Times New Roman" w:cstheme="minorHAnsi"/>
          <w:i/>
          <w:color w:val="A5A5A5" w:themeColor="accent3"/>
          <w:sz w:val="24"/>
          <w:szCs w:val="24"/>
          <w:lang w:eastAsia="en-GB"/>
        </w:rPr>
        <w:t xml:space="preserve">Share relevant info. Establish reporting procedures – who will communicate concerns  – phone/email? Ensure </w:t>
      </w:r>
      <w:r w:rsidR="008E3473">
        <w:rPr>
          <w:rFonts w:eastAsia="Times New Roman" w:cstheme="minorHAnsi"/>
          <w:i/>
          <w:color w:val="A5A5A5" w:themeColor="accent3"/>
          <w:sz w:val="24"/>
          <w:szCs w:val="24"/>
          <w:lang w:eastAsia="en-GB"/>
        </w:rPr>
        <w:t>J16 have our DSL</w:t>
      </w:r>
      <w:r w:rsidRPr="002035F0">
        <w:rPr>
          <w:rFonts w:eastAsia="Times New Roman" w:cstheme="minorHAnsi"/>
          <w:i/>
          <w:color w:val="A5A5A5" w:themeColor="accent3"/>
          <w:sz w:val="24"/>
          <w:szCs w:val="24"/>
          <w:lang w:eastAsia="en-GB"/>
        </w:rPr>
        <w:t xml:space="preserve"> details and safeguarding email address.</w:t>
      </w:r>
      <w:r w:rsidR="008E3473">
        <w:rPr>
          <w:rFonts w:eastAsia="Times New Roman" w:cstheme="minorHAnsi"/>
          <w:i/>
          <w:color w:val="A5A5A5" w:themeColor="accent3"/>
          <w:sz w:val="24"/>
          <w:szCs w:val="24"/>
          <w:lang w:eastAsia="en-GB"/>
        </w:rPr>
        <w:t xml:space="preserve"> Ensure a clear understanding of DSL responsibilities</w:t>
      </w:r>
      <w:r w:rsidR="00E95150">
        <w:rPr>
          <w:rFonts w:eastAsia="Times New Roman" w:cstheme="minorHAnsi"/>
          <w:i/>
          <w:color w:val="A5A5A5" w:themeColor="accent3"/>
          <w:sz w:val="24"/>
          <w:szCs w:val="24"/>
          <w:lang w:eastAsia="en-GB"/>
        </w:rPr>
        <w:t xml:space="preserve"> and policies</w:t>
      </w:r>
      <w:r w:rsidR="008E3473">
        <w:rPr>
          <w:rFonts w:eastAsia="Times New Roman" w:cstheme="minorHAnsi"/>
          <w:i/>
          <w:color w:val="A5A5A5" w:themeColor="accent3"/>
          <w:sz w:val="24"/>
          <w:szCs w:val="24"/>
          <w:lang w:eastAsia="en-GB"/>
        </w:rPr>
        <w:t xml:space="preserve"> within J16 and provisions chosen.</w:t>
      </w:r>
    </w:p>
    <w:p w14:paraId="734F0A6A" w14:textId="4C3D8A97" w:rsidR="00E95150" w:rsidRDefault="00E95150"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Cs/>
          <w:sz w:val="24"/>
          <w:szCs w:val="24"/>
          <w:lang w:eastAsia="en-GB"/>
        </w:rPr>
      </w:pPr>
      <w:r w:rsidRPr="00E95150">
        <w:rPr>
          <w:rFonts w:eastAsia="Times New Roman" w:cstheme="minorHAnsi"/>
          <w:iCs/>
          <w:sz w:val="24"/>
          <w:szCs w:val="24"/>
          <w:lang w:eastAsia="en-GB"/>
        </w:rPr>
        <w:t xml:space="preserve">All J16 providers have their own safeguarding policies, a nominated and trained DSL and provide safeguarding updates and training at defined and regular intervals. This is overseen and checked by J16 </w:t>
      </w:r>
      <w:r>
        <w:rPr>
          <w:rFonts w:eastAsia="Times New Roman" w:cstheme="minorHAnsi"/>
          <w:iCs/>
          <w:sz w:val="24"/>
          <w:szCs w:val="24"/>
          <w:lang w:eastAsia="en-GB"/>
        </w:rPr>
        <w:t>and RESPECT Collaboration of schools</w:t>
      </w:r>
      <w:r w:rsidR="006B0D84">
        <w:rPr>
          <w:rFonts w:eastAsia="Times New Roman" w:cstheme="minorHAnsi"/>
          <w:iCs/>
          <w:sz w:val="24"/>
          <w:szCs w:val="24"/>
          <w:lang w:eastAsia="en-GB"/>
        </w:rPr>
        <w:t xml:space="preserve">’ </w:t>
      </w:r>
      <w:r>
        <w:rPr>
          <w:rFonts w:eastAsia="Times New Roman" w:cstheme="minorHAnsi"/>
          <w:iCs/>
          <w:sz w:val="24"/>
          <w:szCs w:val="24"/>
          <w:lang w:eastAsia="en-GB"/>
        </w:rPr>
        <w:t>Director of Safeguarding and attendance</w:t>
      </w:r>
      <w:r w:rsidR="006B0D84">
        <w:rPr>
          <w:rFonts w:eastAsia="Times New Roman" w:cstheme="minorHAnsi"/>
          <w:iCs/>
          <w:sz w:val="24"/>
          <w:szCs w:val="24"/>
          <w:lang w:eastAsia="en-GB"/>
        </w:rPr>
        <w:t xml:space="preserve">. </w:t>
      </w:r>
    </w:p>
    <w:p w14:paraId="683364EE" w14:textId="77777777" w:rsidR="006B0D84" w:rsidRDefault="006B0D84"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Cs/>
          <w:sz w:val="24"/>
          <w:szCs w:val="24"/>
          <w:lang w:eastAsia="en-GB"/>
        </w:rPr>
      </w:pPr>
    </w:p>
    <w:p w14:paraId="521F5D7A" w14:textId="0FA05B10" w:rsidR="006B0D84" w:rsidRDefault="006B0D84" w:rsidP="006B0D8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r>
        <w:rPr>
          <w:rFonts w:eastAsia="Times New Roman" w:cstheme="minorHAnsi"/>
          <w:b/>
          <w:bCs/>
          <w:i/>
          <w:sz w:val="24"/>
          <w:szCs w:val="24"/>
          <w:lang w:eastAsia="en-GB"/>
        </w:rPr>
        <w:t xml:space="preserve">SEND - </w:t>
      </w:r>
      <w:r w:rsidRPr="002035F0">
        <w:rPr>
          <w:rFonts w:eastAsia="Times New Roman" w:cstheme="minorHAnsi"/>
          <w:i/>
          <w:color w:val="A5A5A5" w:themeColor="accent3"/>
          <w:sz w:val="24"/>
          <w:szCs w:val="24"/>
          <w:lang w:eastAsia="en-GB"/>
        </w:rPr>
        <w:t xml:space="preserve">Share relevant info. </w:t>
      </w:r>
      <w:r>
        <w:rPr>
          <w:rFonts w:eastAsia="Times New Roman" w:cstheme="minorHAnsi"/>
          <w:i/>
          <w:color w:val="A5A5A5" w:themeColor="accent3"/>
          <w:sz w:val="24"/>
          <w:szCs w:val="24"/>
          <w:lang w:eastAsia="en-GB"/>
        </w:rPr>
        <w:t>How does this affect or may affect a child’s vocational provision choice? Have the EHCP targets been clearly linked to the provision choice? Are there any new or upcoming assessments?</w:t>
      </w:r>
    </w:p>
    <w:p w14:paraId="2264A0ED" w14:textId="77777777" w:rsidR="006B0D84" w:rsidRDefault="006B0D84" w:rsidP="006B0D8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p>
    <w:p w14:paraId="572537C2" w14:textId="6ACF9923" w:rsidR="006B0D84" w:rsidRPr="006B0D84" w:rsidRDefault="006B0D84" w:rsidP="006B0D8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i/>
          <w:sz w:val="24"/>
          <w:szCs w:val="24"/>
          <w:lang w:eastAsia="en-GB"/>
        </w:rPr>
      </w:pPr>
      <w:r w:rsidRPr="006B0D84">
        <w:rPr>
          <w:rFonts w:eastAsia="Times New Roman" w:cstheme="minorHAnsi"/>
          <w:b/>
          <w:bCs/>
          <w:i/>
          <w:sz w:val="24"/>
          <w:szCs w:val="24"/>
          <w:lang w:eastAsia="en-GB"/>
        </w:rPr>
        <w:t>Risks</w:t>
      </w:r>
      <w:r>
        <w:rPr>
          <w:rFonts w:eastAsia="Times New Roman" w:cstheme="minorHAnsi"/>
          <w:b/>
          <w:bCs/>
          <w:i/>
          <w:sz w:val="24"/>
          <w:szCs w:val="24"/>
          <w:lang w:eastAsia="en-GB"/>
        </w:rPr>
        <w:t xml:space="preserve"> - </w:t>
      </w:r>
      <w:r>
        <w:rPr>
          <w:rFonts w:eastAsia="Times New Roman" w:cstheme="minorHAnsi"/>
          <w:i/>
          <w:color w:val="A5A5A5" w:themeColor="accent3"/>
          <w:sz w:val="24"/>
          <w:szCs w:val="24"/>
          <w:lang w:eastAsia="en-GB"/>
        </w:rPr>
        <w:t xml:space="preserve">Has a risk assessment been shared with J16? Does this RA relate to offsite vocational provision rather than a school site only? Do the management strategies still apply when the student is offsite? Have any transport risks been identified? </w:t>
      </w:r>
    </w:p>
    <w:p w14:paraId="07C877F8" w14:textId="77777777" w:rsidR="002035F0" w:rsidRPr="002035F0" w:rsidRDefault="002035F0"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p>
    <w:p w14:paraId="67F41600" w14:textId="77777777" w:rsidR="002035F0" w:rsidRPr="002035F0" w:rsidRDefault="002035F0" w:rsidP="002035F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
          <w:color w:val="A5A5A5" w:themeColor="accent3"/>
          <w:sz w:val="24"/>
          <w:szCs w:val="24"/>
          <w:lang w:eastAsia="en-GB"/>
        </w:rPr>
      </w:pPr>
    </w:p>
    <w:p w14:paraId="47F9DF40" w14:textId="77777777" w:rsidR="00AD5791" w:rsidRPr="002035F0" w:rsidRDefault="00AD5791" w:rsidP="00AD5791">
      <w:pPr>
        <w:rPr>
          <w:rFonts w:cstheme="minorHAnsi"/>
          <w:b/>
          <w:sz w:val="24"/>
          <w:szCs w:val="24"/>
        </w:rPr>
      </w:pPr>
    </w:p>
    <w:p w14:paraId="57F68433" w14:textId="485CEFF0" w:rsidR="00AD5791" w:rsidRPr="002035F0" w:rsidRDefault="00AD5791" w:rsidP="00AD5791">
      <w:pPr>
        <w:pBdr>
          <w:top w:val="single" w:sz="4" w:space="1" w:color="auto"/>
          <w:left w:val="single" w:sz="4" w:space="4" w:color="auto"/>
          <w:bottom w:val="single" w:sz="4" w:space="1" w:color="auto"/>
          <w:right w:val="single" w:sz="4" w:space="4" w:color="auto"/>
        </w:pBdr>
        <w:rPr>
          <w:rFonts w:cstheme="minorHAnsi"/>
          <w:b/>
          <w:sz w:val="24"/>
          <w:szCs w:val="24"/>
        </w:rPr>
      </w:pPr>
      <w:r w:rsidRPr="002035F0">
        <w:rPr>
          <w:rFonts w:cstheme="minorHAnsi"/>
          <w:b/>
          <w:sz w:val="24"/>
          <w:szCs w:val="24"/>
        </w:rPr>
        <w:t xml:space="preserve">Date of next </w:t>
      </w:r>
      <w:r w:rsidR="00AA176C">
        <w:rPr>
          <w:rFonts w:cstheme="minorHAnsi"/>
          <w:b/>
          <w:sz w:val="24"/>
          <w:szCs w:val="24"/>
        </w:rPr>
        <w:t>review</w:t>
      </w:r>
      <w:r w:rsidRPr="002035F0">
        <w:rPr>
          <w:rFonts w:cstheme="minorHAnsi"/>
          <w:b/>
          <w:sz w:val="24"/>
          <w:szCs w:val="24"/>
        </w:rPr>
        <w:t>:</w:t>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t>Staff member completing review:</w:t>
      </w:r>
    </w:p>
    <w:p w14:paraId="273A6C39" w14:textId="542D50DD" w:rsidR="00AD5791" w:rsidRDefault="00AD5791" w:rsidP="00AD5791">
      <w:pPr>
        <w:rPr>
          <w:rFonts w:cstheme="minorHAnsi"/>
          <w:sz w:val="24"/>
          <w:szCs w:val="24"/>
        </w:rPr>
      </w:pPr>
    </w:p>
    <w:p w14:paraId="30499BC7" w14:textId="77777777" w:rsidR="002035F0" w:rsidRDefault="002035F0" w:rsidP="00AD5791">
      <w:pPr>
        <w:rPr>
          <w:rFonts w:cstheme="minorHAnsi"/>
          <w:sz w:val="24"/>
          <w:szCs w:val="24"/>
        </w:rPr>
      </w:pPr>
    </w:p>
    <w:p w14:paraId="72902D57" w14:textId="77777777" w:rsidR="009C7FAB" w:rsidRPr="002035F0" w:rsidRDefault="009C7FAB" w:rsidP="00AD5791">
      <w:pPr>
        <w:rPr>
          <w:rFonts w:cstheme="minorHAnsi"/>
          <w:sz w:val="24"/>
          <w:szCs w:val="24"/>
        </w:rPr>
      </w:pPr>
    </w:p>
    <w:tbl>
      <w:tblPr>
        <w:tblStyle w:val="TableGrid"/>
        <w:tblW w:w="14176" w:type="dxa"/>
        <w:tblInd w:w="-147" w:type="dxa"/>
        <w:tblLook w:val="04A0" w:firstRow="1" w:lastRow="0" w:firstColumn="1" w:lastColumn="0" w:noHBand="0" w:noVBand="1"/>
      </w:tblPr>
      <w:tblGrid>
        <w:gridCol w:w="14176"/>
      </w:tblGrid>
      <w:tr w:rsidR="007665DB" w:rsidRPr="002035F0" w14:paraId="77984CFA" w14:textId="77777777" w:rsidTr="002035F0">
        <w:tc>
          <w:tcPr>
            <w:tcW w:w="14176" w:type="dxa"/>
          </w:tcPr>
          <w:p w14:paraId="194A08C0" w14:textId="4121BAF7" w:rsidR="007665DB" w:rsidRPr="002035F0" w:rsidRDefault="007665DB" w:rsidP="00AD5791">
            <w:pPr>
              <w:rPr>
                <w:rFonts w:cstheme="minorHAnsi"/>
                <w:b/>
                <w:bCs/>
                <w:sz w:val="24"/>
                <w:szCs w:val="24"/>
                <w:u w:val="single"/>
              </w:rPr>
            </w:pPr>
            <w:r w:rsidRPr="002035F0">
              <w:rPr>
                <w:rFonts w:cstheme="minorHAnsi"/>
                <w:b/>
                <w:bCs/>
                <w:sz w:val="24"/>
                <w:szCs w:val="24"/>
                <w:u w:val="single"/>
              </w:rPr>
              <w:lastRenderedPageBreak/>
              <w:t>Review (INSERT DATE)</w:t>
            </w:r>
          </w:p>
          <w:p w14:paraId="1E9483AE" w14:textId="77777777" w:rsidR="007665DB" w:rsidRPr="002035F0" w:rsidRDefault="007665DB" w:rsidP="00AD5791">
            <w:pPr>
              <w:rPr>
                <w:rFonts w:cstheme="minorHAnsi"/>
                <w:b/>
                <w:bCs/>
                <w:sz w:val="24"/>
                <w:szCs w:val="24"/>
              </w:rPr>
            </w:pPr>
          </w:p>
          <w:p w14:paraId="2FF7A9CA" w14:textId="460E68D3" w:rsidR="007665DB" w:rsidRPr="002035F0" w:rsidRDefault="007665DB" w:rsidP="00AD5791">
            <w:pPr>
              <w:rPr>
                <w:rFonts w:cstheme="minorHAnsi"/>
                <w:b/>
                <w:bCs/>
                <w:sz w:val="24"/>
                <w:szCs w:val="24"/>
              </w:rPr>
            </w:pPr>
            <w:r w:rsidRPr="002035F0">
              <w:rPr>
                <w:rFonts w:cstheme="minorHAnsi"/>
                <w:b/>
                <w:bCs/>
                <w:sz w:val="24"/>
                <w:szCs w:val="24"/>
              </w:rPr>
              <w:t xml:space="preserve">Behaviour </w:t>
            </w:r>
          </w:p>
          <w:p w14:paraId="31D8515A" w14:textId="77777777" w:rsidR="007665DB" w:rsidRPr="002035F0" w:rsidRDefault="007665DB" w:rsidP="00AD5791">
            <w:pPr>
              <w:rPr>
                <w:rFonts w:cstheme="minorHAnsi"/>
                <w:b/>
                <w:bCs/>
                <w:sz w:val="24"/>
                <w:szCs w:val="24"/>
              </w:rPr>
            </w:pPr>
          </w:p>
          <w:p w14:paraId="71FFEADD" w14:textId="52B5B659" w:rsidR="007665DB" w:rsidRPr="002035F0" w:rsidRDefault="007665DB" w:rsidP="00AD5791">
            <w:pPr>
              <w:rPr>
                <w:rFonts w:cstheme="minorHAnsi"/>
                <w:b/>
                <w:bCs/>
                <w:sz w:val="24"/>
                <w:szCs w:val="24"/>
              </w:rPr>
            </w:pPr>
            <w:r w:rsidRPr="002035F0">
              <w:rPr>
                <w:rFonts w:cstheme="minorHAnsi"/>
                <w:b/>
                <w:bCs/>
                <w:sz w:val="24"/>
                <w:szCs w:val="24"/>
              </w:rPr>
              <w:t xml:space="preserve">Attendance </w:t>
            </w:r>
          </w:p>
          <w:p w14:paraId="20214734" w14:textId="77777777" w:rsidR="007665DB" w:rsidRPr="002035F0" w:rsidRDefault="007665DB" w:rsidP="00AD5791">
            <w:pPr>
              <w:rPr>
                <w:rFonts w:cstheme="minorHAnsi"/>
                <w:b/>
                <w:bCs/>
                <w:sz w:val="24"/>
                <w:szCs w:val="24"/>
              </w:rPr>
            </w:pPr>
          </w:p>
          <w:p w14:paraId="59BE126D" w14:textId="37B56BAF" w:rsidR="007665DB" w:rsidRPr="002035F0" w:rsidRDefault="007665DB" w:rsidP="00AD5791">
            <w:pPr>
              <w:rPr>
                <w:rFonts w:cstheme="minorHAnsi"/>
                <w:b/>
                <w:bCs/>
                <w:sz w:val="24"/>
                <w:szCs w:val="24"/>
              </w:rPr>
            </w:pPr>
            <w:r w:rsidRPr="002035F0">
              <w:rPr>
                <w:rFonts w:cstheme="minorHAnsi"/>
                <w:b/>
                <w:bCs/>
                <w:sz w:val="24"/>
                <w:szCs w:val="24"/>
              </w:rPr>
              <w:t xml:space="preserve">Safeguarding queries/concerns </w:t>
            </w:r>
          </w:p>
          <w:p w14:paraId="45F0F197" w14:textId="77777777" w:rsidR="007665DB" w:rsidRPr="002035F0" w:rsidRDefault="007665DB" w:rsidP="00AD5791">
            <w:pPr>
              <w:rPr>
                <w:rFonts w:cstheme="minorHAnsi"/>
                <w:b/>
                <w:bCs/>
                <w:sz w:val="24"/>
                <w:szCs w:val="24"/>
              </w:rPr>
            </w:pPr>
          </w:p>
          <w:p w14:paraId="54E99C2D" w14:textId="576F829C" w:rsidR="007665DB" w:rsidRPr="00AA176C" w:rsidRDefault="007665DB" w:rsidP="00AD5791">
            <w:pPr>
              <w:rPr>
                <w:rFonts w:cstheme="minorHAnsi"/>
                <w:b/>
                <w:bCs/>
                <w:sz w:val="24"/>
                <w:szCs w:val="24"/>
              </w:rPr>
            </w:pPr>
            <w:r w:rsidRPr="002035F0">
              <w:rPr>
                <w:rFonts w:cstheme="minorHAnsi"/>
                <w:b/>
                <w:bCs/>
                <w:sz w:val="24"/>
                <w:szCs w:val="24"/>
              </w:rPr>
              <w:t>Progress to previous targets</w:t>
            </w:r>
          </w:p>
          <w:p w14:paraId="07D4539C" w14:textId="125B5571" w:rsidR="007665DB" w:rsidRPr="002035F0" w:rsidRDefault="007665DB" w:rsidP="00AD5791">
            <w:pPr>
              <w:rPr>
                <w:rFonts w:cstheme="minorHAnsi"/>
                <w:sz w:val="24"/>
                <w:szCs w:val="24"/>
              </w:rPr>
            </w:pPr>
          </w:p>
        </w:tc>
      </w:tr>
    </w:tbl>
    <w:p w14:paraId="03DC9CB8" w14:textId="27EF0719" w:rsidR="007665DB" w:rsidRPr="002035F0" w:rsidRDefault="007665DB" w:rsidP="00AD5791">
      <w:pPr>
        <w:rPr>
          <w:rFonts w:cstheme="minorHAnsi"/>
          <w:sz w:val="24"/>
          <w:szCs w:val="24"/>
        </w:rPr>
      </w:pPr>
    </w:p>
    <w:tbl>
      <w:tblPr>
        <w:tblStyle w:val="TableGrid"/>
        <w:tblW w:w="14176" w:type="dxa"/>
        <w:tblInd w:w="-147" w:type="dxa"/>
        <w:tblLook w:val="04A0" w:firstRow="1" w:lastRow="0" w:firstColumn="1" w:lastColumn="0" w:noHBand="0" w:noVBand="1"/>
      </w:tblPr>
      <w:tblGrid>
        <w:gridCol w:w="14176"/>
      </w:tblGrid>
      <w:tr w:rsidR="007665DB" w:rsidRPr="002035F0" w14:paraId="12E534B2" w14:textId="77777777" w:rsidTr="002035F0">
        <w:tc>
          <w:tcPr>
            <w:tcW w:w="14176" w:type="dxa"/>
          </w:tcPr>
          <w:p w14:paraId="6B68EBC9" w14:textId="11A45940" w:rsidR="007665DB" w:rsidRPr="002035F0" w:rsidRDefault="007665DB" w:rsidP="00AD5791">
            <w:pPr>
              <w:rPr>
                <w:rFonts w:cstheme="minorHAnsi"/>
                <w:b/>
                <w:bCs/>
                <w:sz w:val="24"/>
                <w:szCs w:val="24"/>
              </w:rPr>
            </w:pPr>
            <w:r w:rsidRPr="002035F0">
              <w:rPr>
                <w:rFonts w:cstheme="minorHAnsi"/>
                <w:b/>
                <w:bCs/>
                <w:sz w:val="24"/>
                <w:szCs w:val="24"/>
              </w:rPr>
              <w:t>Comments</w:t>
            </w:r>
            <w:r w:rsidR="00647D6E">
              <w:rPr>
                <w:rFonts w:cstheme="minorHAnsi"/>
                <w:b/>
                <w:bCs/>
                <w:sz w:val="24"/>
                <w:szCs w:val="24"/>
              </w:rPr>
              <w:t>/agreements on further interventions needed</w:t>
            </w:r>
          </w:p>
          <w:p w14:paraId="7FFFA509" w14:textId="77777777" w:rsidR="007665DB" w:rsidRPr="002035F0" w:rsidRDefault="007665DB" w:rsidP="00AD5791">
            <w:pPr>
              <w:rPr>
                <w:rFonts w:cstheme="minorHAnsi"/>
                <w:sz w:val="24"/>
                <w:szCs w:val="24"/>
              </w:rPr>
            </w:pPr>
          </w:p>
          <w:p w14:paraId="4E75A91A" w14:textId="332A7CB9" w:rsidR="007665DB" w:rsidRPr="002035F0" w:rsidRDefault="007665DB" w:rsidP="00AD5791">
            <w:pPr>
              <w:rPr>
                <w:rFonts w:cstheme="minorHAnsi"/>
                <w:sz w:val="24"/>
                <w:szCs w:val="24"/>
              </w:rPr>
            </w:pPr>
          </w:p>
        </w:tc>
      </w:tr>
    </w:tbl>
    <w:p w14:paraId="769B0642" w14:textId="344C1241" w:rsidR="007665DB" w:rsidRPr="002035F0" w:rsidRDefault="007665DB" w:rsidP="00AD5791">
      <w:pPr>
        <w:rPr>
          <w:rFonts w:cstheme="minorHAnsi"/>
          <w:sz w:val="24"/>
          <w:szCs w:val="24"/>
        </w:rPr>
      </w:pPr>
    </w:p>
    <w:tbl>
      <w:tblPr>
        <w:tblStyle w:val="TableGrid"/>
        <w:tblW w:w="14176" w:type="dxa"/>
        <w:tblInd w:w="-147" w:type="dxa"/>
        <w:tblLook w:val="04A0" w:firstRow="1" w:lastRow="0" w:firstColumn="1" w:lastColumn="0" w:noHBand="0" w:noVBand="1"/>
      </w:tblPr>
      <w:tblGrid>
        <w:gridCol w:w="6238"/>
        <w:gridCol w:w="4110"/>
        <w:gridCol w:w="3828"/>
      </w:tblGrid>
      <w:tr w:rsidR="007665DB" w:rsidRPr="002035F0" w14:paraId="7113D6B3" w14:textId="77777777" w:rsidTr="002035F0">
        <w:tc>
          <w:tcPr>
            <w:tcW w:w="14176" w:type="dxa"/>
            <w:gridSpan w:val="3"/>
          </w:tcPr>
          <w:p w14:paraId="739332E1" w14:textId="58B4225E" w:rsidR="007665DB" w:rsidRPr="002035F0" w:rsidRDefault="007665DB" w:rsidP="0028582B">
            <w:pPr>
              <w:rPr>
                <w:rFonts w:cstheme="minorHAnsi"/>
                <w:b/>
                <w:sz w:val="24"/>
                <w:szCs w:val="24"/>
              </w:rPr>
            </w:pPr>
            <w:r w:rsidRPr="002035F0">
              <w:rPr>
                <w:rFonts w:cstheme="minorHAnsi"/>
                <w:b/>
                <w:sz w:val="24"/>
                <w:szCs w:val="24"/>
              </w:rPr>
              <w:t>Target setting</w:t>
            </w:r>
            <w:r w:rsidR="00372868">
              <w:rPr>
                <w:rFonts w:cstheme="minorHAnsi"/>
                <w:b/>
                <w:sz w:val="24"/>
                <w:szCs w:val="24"/>
              </w:rPr>
              <w:t xml:space="preserve"> review</w:t>
            </w:r>
          </w:p>
        </w:tc>
      </w:tr>
      <w:tr w:rsidR="007665DB" w:rsidRPr="002035F0" w14:paraId="59783913" w14:textId="77777777" w:rsidTr="002035F0">
        <w:tc>
          <w:tcPr>
            <w:tcW w:w="6238" w:type="dxa"/>
          </w:tcPr>
          <w:p w14:paraId="45902A18" w14:textId="77777777" w:rsidR="007665DB" w:rsidRPr="002035F0" w:rsidRDefault="007665DB" w:rsidP="0028582B">
            <w:pPr>
              <w:rPr>
                <w:rFonts w:cstheme="minorHAnsi"/>
                <w:b/>
                <w:sz w:val="24"/>
                <w:szCs w:val="24"/>
              </w:rPr>
            </w:pPr>
            <w:r w:rsidRPr="002035F0">
              <w:rPr>
                <w:rFonts w:cstheme="minorHAnsi"/>
                <w:b/>
                <w:sz w:val="24"/>
                <w:szCs w:val="24"/>
              </w:rPr>
              <w:t>Target / EHCP outcome</w:t>
            </w:r>
          </w:p>
        </w:tc>
        <w:tc>
          <w:tcPr>
            <w:tcW w:w="4110" w:type="dxa"/>
          </w:tcPr>
          <w:p w14:paraId="46ABBAC7" w14:textId="77777777" w:rsidR="007665DB" w:rsidRPr="002035F0" w:rsidRDefault="007665DB" w:rsidP="0028582B">
            <w:pPr>
              <w:rPr>
                <w:rFonts w:cstheme="minorHAnsi"/>
                <w:b/>
                <w:sz w:val="24"/>
                <w:szCs w:val="24"/>
              </w:rPr>
            </w:pPr>
            <w:r w:rsidRPr="002035F0">
              <w:rPr>
                <w:rFonts w:cstheme="minorHAnsi"/>
                <w:b/>
                <w:sz w:val="24"/>
                <w:szCs w:val="24"/>
              </w:rPr>
              <w:t>Support from school</w:t>
            </w:r>
          </w:p>
        </w:tc>
        <w:tc>
          <w:tcPr>
            <w:tcW w:w="3828" w:type="dxa"/>
          </w:tcPr>
          <w:p w14:paraId="452938E3" w14:textId="77777777" w:rsidR="007665DB" w:rsidRPr="002035F0" w:rsidRDefault="007665DB" w:rsidP="0028582B">
            <w:pPr>
              <w:rPr>
                <w:rFonts w:cstheme="minorHAnsi"/>
                <w:b/>
                <w:sz w:val="24"/>
                <w:szCs w:val="24"/>
              </w:rPr>
            </w:pPr>
            <w:r w:rsidRPr="002035F0">
              <w:rPr>
                <w:rFonts w:cstheme="minorHAnsi"/>
                <w:b/>
                <w:sz w:val="24"/>
                <w:szCs w:val="24"/>
              </w:rPr>
              <w:t>Support from AP provider</w:t>
            </w:r>
          </w:p>
        </w:tc>
      </w:tr>
      <w:tr w:rsidR="007665DB" w:rsidRPr="002035F0" w14:paraId="3F56E6C6" w14:textId="77777777" w:rsidTr="002035F0">
        <w:tc>
          <w:tcPr>
            <w:tcW w:w="6238" w:type="dxa"/>
          </w:tcPr>
          <w:p w14:paraId="7DAB83A8" w14:textId="77777777" w:rsidR="007665DB" w:rsidRPr="002035F0" w:rsidRDefault="007665DB" w:rsidP="0028582B">
            <w:pPr>
              <w:rPr>
                <w:rFonts w:cstheme="minorHAnsi"/>
                <w:b/>
                <w:sz w:val="24"/>
                <w:szCs w:val="24"/>
              </w:rPr>
            </w:pPr>
          </w:p>
          <w:p w14:paraId="74327B38" w14:textId="3E9538A9" w:rsidR="002035F0" w:rsidRPr="002035F0" w:rsidRDefault="002035F0" w:rsidP="0028582B">
            <w:pPr>
              <w:rPr>
                <w:rFonts w:cstheme="minorHAnsi"/>
                <w:b/>
                <w:sz w:val="24"/>
                <w:szCs w:val="24"/>
              </w:rPr>
            </w:pPr>
          </w:p>
        </w:tc>
        <w:tc>
          <w:tcPr>
            <w:tcW w:w="4110" w:type="dxa"/>
          </w:tcPr>
          <w:p w14:paraId="4FAE1412" w14:textId="77777777" w:rsidR="007665DB" w:rsidRPr="002035F0" w:rsidRDefault="007665DB" w:rsidP="0028582B">
            <w:pPr>
              <w:rPr>
                <w:rFonts w:cstheme="minorHAnsi"/>
                <w:b/>
                <w:sz w:val="24"/>
                <w:szCs w:val="24"/>
              </w:rPr>
            </w:pPr>
          </w:p>
        </w:tc>
        <w:tc>
          <w:tcPr>
            <w:tcW w:w="3828" w:type="dxa"/>
          </w:tcPr>
          <w:p w14:paraId="6444D2C6" w14:textId="77777777" w:rsidR="007665DB" w:rsidRPr="002035F0" w:rsidRDefault="007665DB" w:rsidP="0028582B">
            <w:pPr>
              <w:rPr>
                <w:rFonts w:cstheme="minorHAnsi"/>
                <w:b/>
                <w:sz w:val="24"/>
                <w:szCs w:val="24"/>
              </w:rPr>
            </w:pPr>
          </w:p>
        </w:tc>
      </w:tr>
      <w:tr w:rsidR="007665DB" w:rsidRPr="002035F0" w14:paraId="09CE77D1" w14:textId="77777777" w:rsidTr="002035F0">
        <w:tc>
          <w:tcPr>
            <w:tcW w:w="6238" w:type="dxa"/>
          </w:tcPr>
          <w:p w14:paraId="2ADAC55B" w14:textId="77777777" w:rsidR="007665DB" w:rsidRPr="002035F0" w:rsidRDefault="007665DB" w:rsidP="0028582B">
            <w:pPr>
              <w:rPr>
                <w:rFonts w:cstheme="minorHAnsi"/>
                <w:b/>
                <w:sz w:val="24"/>
                <w:szCs w:val="24"/>
              </w:rPr>
            </w:pPr>
          </w:p>
          <w:p w14:paraId="03E0028A" w14:textId="37E6C32F" w:rsidR="002035F0" w:rsidRPr="002035F0" w:rsidRDefault="002035F0" w:rsidP="0028582B">
            <w:pPr>
              <w:rPr>
                <w:rFonts w:cstheme="minorHAnsi"/>
                <w:b/>
                <w:sz w:val="24"/>
                <w:szCs w:val="24"/>
              </w:rPr>
            </w:pPr>
          </w:p>
        </w:tc>
        <w:tc>
          <w:tcPr>
            <w:tcW w:w="4110" w:type="dxa"/>
          </w:tcPr>
          <w:p w14:paraId="43CE1BFC" w14:textId="77777777" w:rsidR="007665DB" w:rsidRPr="002035F0" w:rsidRDefault="007665DB" w:rsidP="0028582B">
            <w:pPr>
              <w:rPr>
                <w:rFonts w:cstheme="minorHAnsi"/>
                <w:b/>
                <w:sz w:val="24"/>
                <w:szCs w:val="24"/>
              </w:rPr>
            </w:pPr>
          </w:p>
        </w:tc>
        <w:tc>
          <w:tcPr>
            <w:tcW w:w="3828" w:type="dxa"/>
          </w:tcPr>
          <w:p w14:paraId="551460B2" w14:textId="77777777" w:rsidR="007665DB" w:rsidRPr="002035F0" w:rsidRDefault="007665DB" w:rsidP="0028582B">
            <w:pPr>
              <w:rPr>
                <w:rFonts w:cstheme="minorHAnsi"/>
                <w:b/>
                <w:sz w:val="24"/>
                <w:szCs w:val="24"/>
              </w:rPr>
            </w:pPr>
          </w:p>
        </w:tc>
      </w:tr>
      <w:tr w:rsidR="007665DB" w:rsidRPr="002035F0" w14:paraId="50D63B54" w14:textId="77777777" w:rsidTr="002035F0">
        <w:tc>
          <w:tcPr>
            <w:tcW w:w="6238" w:type="dxa"/>
          </w:tcPr>
          <w:p w14:paraId="048BF7D4" w14:textId="77777777" w:rsidR="007665DB" w:rsidRPr="002035F0" w:rsidRDefault="007665DB" w:rsidP="0028582B">
            <w:pPr>
              <w:rPr>
                <w:rFonts w:cstheme="minorHAnsi"/>
                <w:b/>
                <w:sz w:val="24"/>
                <w:szCs w:val="24"/>
              </w:rPr>
            </w:pPr>
          </w:p>
          <w:p w14:paraId="50D736A9" w14:textId="25D20163" w:rsidR="002035F0" w:rsidRPr="002035F0" w:rsidRDefault="002035F0" w:rsidP="0028582B">
            <w:pPr>
              <w:rPr>
                <w:rFonts w:cstheme="minorHAnsi"/>
                <w:b/>
                <w:sz w:val="24"/>
                <w:szCs w:val="24"/>
              </w:rPr>
            </w:pPr>
          </w:p>
        </w:tc>
        <w:tc>
          <w:tcPr>
            <w:tcW w:w="4110" w:type="dxa"/>
          </w:tcPr>
          <w:p w14:paraId="6B58D1E6" w14:textId="77777777" w:rsidR="007665DB" w:rsidRPr="002035F0" w:rsidRDefault="007665DB" w:rsidP="0028582B">
            <w:pPr>
              <w:rPr>
                <w:rFonts w:cstheme="minorHAnsi"/>
                <w:b/>
                <w:sz w:val="24"/>
                <w:szCs w:val="24"/>
              </w:rPr>
            </w:pPr>
          </w:p>
        </w:tc>
        <w:tc>
          <w:tcPr>
            <w:tcW w:w="3828" w:type="dxa"/>
          </w:tcPr>
          <w:p w14:paraId="497962F5" w14:textId="77777777" w:rsidR="007665DB" w:rsidRPr="002035F0" w:rsidRDefault="007665DB" w:rsidP="0028582B">
            <w:pPr>
              <w:rPr>
                <w:rFonts w:cstheme="minorHAnsi"/>
                <w:b/>
                <w:sz w:val="24"/>
                <w:szCs w:val="24"/>
              </w:rPr>
            </w:pPr>
          </w:p>
        </w:tc>
      </w:tr>
    </w:tbl>
    <w:p w14:paraId="07899E72" w14:textId="77777777" w:rsidR="007665DB" w:rsidRPr="002035F0" w:rsidRDefault="007665DB" w:rsidP="00AD5791">
      <w:pPr>
        <w:rPr>
          <w:rFonts w:cstheme="minorHAnsi"/>
          <w:sz w:val="24"/>
          <w:szCs w:val="24"/>
        </w:rPr>
      </w:pPr>
    </w:p>
    <w:p w14:paraId="07569C6E" w14:textId="66F1C8FD" w:rsidR="00AD5791" w:rsidRPr="002035F0" w:rsidRDefault="007665DB" w:rsidP="002035F0">
      <w:pPr>
        <w:pBdr>
          <w:top w:val="single" w:sz="4" w:space="1" w:color="auto"/>
          <w:left w:val="single" w:sz="4" w:space="4" w:color="auto"/>
          <w:bottom w:val="single" w:sz="4" w:space="1" w:color="auto"/>
          <w:right w:val="single" w:sz="4" w:space="4" w:color="auto"/>
        </w:pBdr>
        <w:rPr>
          <w:rFonts w:cstheme="minorHAnsi"/>
          <w:b/>
          <w:sz w:val="24"/>
          <w:szCs w:val="24"/>
        </w:rPr>
      </w:pPr>
      <w:r w:rsidRPr="002035F0">
        <w:rPr>
          <w:rFonts w:cstheme="minorHAnsi"/>
          <w:b/>
          <w:sz w:val="24"/>
          <w:szCs w:val="24"/>
        </w:rPr>
        <w:t xml:space="preserve">Date of next </w:t>
      </w:r>
      <w:r w:rsidR="00647D6E">
        <w:rPr>
          <w:rFonts w:cstheme="minorHAnsi"/>
          <w:b/>
          <w:sz w:val="24"/>
          <w:szCs w:val="24"/>
        </w:rPr>
        <w:t>review</w:t>
      </w:r>
      <w:r w:rsidRPr="002035F0">
        <w:rPr>
          <w:rFonts w:cstheme="minorHAnsi"/>
          <w:b/>
          <w:sz w:val="24"/>
          <w:szCs w:val="24"/>
        </w:rPr>
        <w:t>:</w:t>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r>
      <w:r w:rsidRPr="002035F0">
        <w:rPr>
          <w:rFonts w:cstheme="minorHAnsi"/>
          <w:b/>
          <w:sz w:val="24"/>
          <w:szCs w:val="24"/>
        </w:rPr>
        <w:tab/>
        <w:t>Staff member completing review:</w:t>
      </w:r>
    </w:p>
    <w:sectPr w:rsidR="00AD5791" w:rsidRPr="002035F0" w:rsidSect="002035F0">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21287" w14:textId="77777777" w:rsidR="009C7FAB" w:rsidRDefault="009C7FAB" w:rsidP="009C7FAB">
      <w:pPr>
        <w:spacing w:after="0" w:line="240" w:lineRule="auto"/>
      </w:pPr>
      <w:r>
        <w:separator/>
      </w:r>
    </w:p>
  </w:endnote>
  <w:endnote w:type="continuationSeparator" w:id="0">
    <w:p w14:paraId="0AED2915" w14:textId="77777777" w:rsidR="009C7FAB" w:rsidRDefault="009C7FAB" w:rsidP="009C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230232"/>
      <w:docPartObj>
        <w:docPartGallery w:val="Page Numbers (Bottom of Page)"/>
        <w:docPartUnique/>
      </w:docPartObj>
    </w:sdtPr>
    <w:sdtEndPr/>
    <w:sdtContent>
      <w:sdt>
        <w:sdtPr>
          <w:id w:val="1728636285"/>
          <w:docPartObj>
            <w:docPartGallery w:val="Page Numbers (Top of Page)"/>
            <w:docPartUnique/>
          </w:docPartObj>
        </w:sdtPr>
        <w:sdtEndPr/>
        <w:sdtContent>
          <w:p w14:paraId="7AE3AF76" w14:textId="3D771E3D" w:rsidR="009C7FAB" w:rsidRDefault="009C7FA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408C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08C5">
              <w:rPr>
                <w:b/>
                <w:bCs/>
                <w:noProof/>
              </w:rPr>
              <w:t>4</w:t>
            </w:r>
            <w:r>
              <w:rPr>
                <w:b/>
                <w:bCs/>
                <w:sz w:val="24"/>
                <w:szCs w:val="24"/>
              </w:rPr>
              <w:fldChar w:fldCharType="end"/>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9C7FAB">
              <w:rPr>
                <w:sz w:val="20"/>
                <w:szCs w:val="20"/>
              </w:rPr>
              <w:t>Updated 23/24</w:t>
            </w:r>
          </w:p>
        </w:sdtContent>
      </w:sdt>
    </w:sdtContent>
  </w:sdt>
  <w:p w14:paraId="3C82098B" w14:textId="02F9B360" w:rsidR="009C7FAB" w:rsidRDefault="009C7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4AABE" w14:textId="77777777" w:rsidR="009C7FAB" w:rsidRDefault="009C7FAB" w:rsidP="009C7FAB">
      <w:pPr>
        <w:spacing w:after="0" w:line="240" w:lineRule="auto"/>
      </w:pPr>
      <w:r>
        <w:separator/>
      </w:r>
    </w:p>
  </w:footnote>
  <w:footnote w:type="continuationSeparator" w:id="0">
    <w:p w14:paraId="7A45E168" w14:textId="77777777" w:rsidR="009C7FAB" w:rsidRDefault="009C7FAB" w:rsidP="009C7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8604B"/>
    <w:multiLevelType w:val="hybridMultilevel"/>
    <w:tmpl w:val="FDF2D5D4"/>
    <w:lvl w:ilvl="0" w:tplc="589E25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D7C4A"/>
    <w:multiLevelType w:val="hybridMultilevel"/>
    <w:tmpl w:val="DC92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9A"/>
    <w:rsid w:val="00056485"/>
    <w:rsid w:val="001B31AD"/>
    <w:rsid w:val="002035F0"/>
    <w:rsid w:val="0024171A"/>
    <w:rsid w:val="002A1988"/>
    <w:rsid w:val="002F3BC3"/>
    <w:rsid w:val="00372868"/>
    <w:rsid w:val="00386234"/>
    <w:rsid w:val="003A058C"/>
    <w:rsid w:val="004E1A27"/>
    <w:rsid w:val="004F4498"/>
    <w:rsid w:val="00627553"/>
    <w:rsid w:val="00647D6E"/>
    <w:rsid w:val="0067185E"/>
    <w:rsid w:val="006B0D84"/>
    <w:rsid w:val="006B2157"/>
    <w:rsid w:val="007155DA"/>
    <w:rsid w:val="00745E68"/>
    <w:rsid w:val="007665DB"/>
    <w:rsid w:val="00812B47"/>
    <w:rsid w:val="008E3473"/>
    <w:rsid w:val="009C7FAB"/>
    <w:rsid w:val="00AA176C"/>
    <w:rsid w:val="00AD5791"/>
    <w:rsid w:val="00B00EBB"/>
    <w:rsid w:val="00C101F2"/>
    <w:rsid w:val="00C8661A"/>
    <w:rsid w:val="00D364CD"/>
    <w:rsid w:val="00E777E1"/>
    <w:rsid w:val="00E8439A"/>
    <w:rsid w:val="00E95150"/>
    <w:rsid w:val="00F40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B336CF"/>
  <w15:chartTrackingRefBased/>
  <w15:docId w15:val="{4967E2A3-D27B-488E-A03B-376A1736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EBB"/>
    <w:pPr>
      <w:ind w:left="720"/>
      <w:contextualSpacing/>
    </w:pPr>
  </w:style>
  <w:style w:type="paragraph" w:styleId="Header">
    <w:name w:val="header"/>
    <w:basedOn w:val="Normal"/>
    <w:link w:val="HeaderChar"/>
    <w:uiPriority w:val="99"/>
    <w:unhideWhenUsed/>
    <w:rsid w:val="009C7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FAB"/>
  </w:style>
  <w:style w:type="paragraph" w:styleId="Footer">
    <w:name w:val="footer"/>
    <w:basedOn w:val="Normal"/>
    <w:link w:val="FooterChar"/>
    <w:uiPriority w:val="99"/>
    <w:unhideWhenUsed/>
    <w:rsid w:val="009C7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8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Mr M (LFC Derby)</dc:creator>
  <cp:keywords/>
  <dc:description/>
  <cp:lastModifiedBy>Carolyn Maw</cp:lastModifiedBy>
  <cp:revision>7</cp:revision>
  <cp:lastPrinted>2022-11-10T14:13:00Z</cp:lastPrinted>
  <dcterms:created xsi:type="dcterms:W3CDTF">2023-08-15T16:00:00Z</dcterms:created>
  <dcterms:modified xsi:type="dcterms:W3CDTF">2023-10-27T12:19:00Z</dcterms:modified>
</cp:coreProperties>
</file>